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0850061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756C1A6" w:rsidR="009921A7" w:rsidRPr="006066B9" w:rsidRDefault="00314F73" w:rsidP="00314F73">
            <w:pPr>
              <w:spacing w:after="0"/>
              <w:rPr>
                <w:rFonts w:ascii="Arial" w:hAnsi="Arial" w:cs="Arial"/>
              </w:rPr>
            </w:pPr>
            <w:r>
              <w:rPr>
                <w:rFonts w:ascii="Arial" w:hAnsi="Arial" w:cs="Arial"/>
              </w:rPr>
              <w:t>Biology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64FCDC6" w:rsidR="009921A7" w:rsidRPr="006066B9" w:rsidRDefault="00314F73" w:rsidP="00314F73">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51641244" w:edGrp="everyone" w:colFirst="1" w:colLast="1"/>
            <w:permEnd w:id="210850061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0C42B98" w:rsidR="009921A7" w:rsidRPr="006066B9" w:rsidRDefault="00314F73" w:rsidP="00314F73">
            <w:pPr>
              <w:spacing w:after="0"/>
              <w:rPr>
                <w:rFonts w:ascii="Arial" w:hAnsi="Arial" w:cs="Arial"/>
              </w:rPr>
            </w:pPr>
            <w:r>
              <w:rPr>
                <w:rFonts w:ascii="Arial" w:hAnsi="Arial" w:cs="Arial"/>
              </w:rPr>
              <w:t>91604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C7E5F0A" w:rsidR="009921A7" w:rsidRPr="006066B9" w:rsidRDefault="00980D63" w:rsidP="00314F73">
            <w:pPr>
              <w:spacing w:after="0"/>
              <w:rPr>
                <w:rFonts w:ascii="Arial" w:hAnsi="Arial" w:cs="Arial"/>
              </w:rPr>
            </w:pPr>
            <w:r>
              <w:rPr>
                <w:rFonts w:ascii="Arial" w:hAnsi="Arial" w:cs="Arial"/>
              </w:rPr>
              <w:t>3</w:t>
            </w:r>
          </w:p>
        </w:tc>
      </w:tr>
      <w:permEnd w:id="155164124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649C57" w:rsidR="009921A7" w:rsidRPr="006066B9" w:rsidRDefault="00314F73" w:rsidP="009921A7">
            <w:pPr>
              <w:spacing w:after="0"/>
              <w:rPr>
                <w:rFonts w:ascii="Arial" w:hAnsi="Arial" w:cs="Arial"/>
              </w:rPr>
            </w:pPr>
            <w:r>
              <w:rPr>
                <w:rStyle w:val="normaltextrun"/>
                <w:rFonts w:ascii="Arial" w:hAnsi="Arial" w:cs="Arial"/>
                <w:color w:val="000000"/>
                <w:shd w:val="clear" w:color="auto" w:fill="FFFFFF"/>
                <w:lang w:val="en-AU"/>
              </w:rPr>
              <w:t>Demonstrate understanding of how an animal maintains a stable internal environment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19415AB" w:rsidR="009921A7" w:rsidRPr="006066B9" w:rsidRDefault="00314F73" w:rsidP="00314F73">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B8E680F" w:rsidR="005D40BC" w:rsidRPr="006066B9" w:rsidRDefault="00314F73"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how an animal maintains a stable internal environment.</w:t>
            </w:r>
            <w:r>
              <w:rPr>
                <w:rStyle w:val="eop"/>
                <w:rFonts w:ascii="Arial" w:hAnsi="Arial" w:cs="Arial"/>
                <w:color w:val="000000"/>
                <w:shd w:val="clear" w:color="auto" w:fill="FFFFFF"/>
              </w:rPr>
              <w:t> </w:t>
            </w:r>
          </w:p>
        </w:tc>
        <w:tc>
          <w:tcPr>
            <w:tcW w:w="4573" w:type="dxa"/>
            <w:gridSpan w:val="6"/>
          </w:tcPr>
          <w:p w14:paraId="1D93F859" w14:textId="719E20BD" w:rsidR="005D40BC" w:rsidRPr="006066B9" w:rsidRDefault="00314F73"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how an animal maintains a stable internal environment.</w:t>
            </w:r>
            <w:r>
              <w:rPr>
                <w:rStyle w:val="eop"/>
                <w:rFonts w:ascii="Arial" w:hAnsi="Arial" w:cs="Arial"/>
                <w:color w:val="000000"/>
                <w:shd w:val="clear" w:color="auto" w:fill="FFFFFF"/>
              </w:rPr>
              <w:t> </w:t>
            </w:r>
          </w:p>
        </w:tc>
        <w:tc>
          <w:tcPr>
            <w:tcW w:w="5066" w:type="dxa"/>
            <w:gridSpan w:val="3"/>
          </w:tcPr>
          <w:p w14:paraId="50AB3FEE" w14:textId="4BEEAB72" w:rsidR="005D40BC" w:rsidRPr="006066B9" w:rsidRDefault="00314F73"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how an animal maintains a stable internal environment.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14F73">
        <w:trPr>
          <w:trHeight w:val="289"/>
        </w:trPr>
        <w:tc>
          <w:tcPr>
            <w:tcW w:w="4565" w:type="dxa"/>
            <w:gridSpan w:val="6"/>
          </w:tcPr>
          <w:p w14:paraId="243FA06F" w14:textId="422118C2" w:rsidR="00994BA6" w:rsidRPr="006066B9" w:rsidRDefault="00314F73" w:rsidP="00970599">
            <w:pPr>
              <w:spacing w:after="0"/>
              <w:rPr>
                <w:rFonts w:ascii="Arial" w:hAnsi="Arial" w:cs="Arial"/>
              </w:rPr>
            </w:pPr>
            <w:permStart w:id="593301165" w:edGrp="everyone" w:colFirst="4" w:colLast="4"/>
            <w:permStart w:id="1785158901" w:edGrp="everyone" w:colFirst="5" w:colLast="5"/>
            <w:r>
              <w:rPr>
                <w:rStyle w:val="normaltextrun"/>
                <w:rFonts w:ascii="Arial" w:hAnsi="Arial" w:cs="Arial"/>
                <w:color w:val="000000"/>
                <w:shd w:val="clear" w:color="auto" w:fill="FFFFFF"/>
                <w:lang w:val="en-AU"/>
              </w:rPr>
              <w:t>U</w:t>
            </w:r>
            <w:r>
              <w:rPr>
                <w:rStyle w:val="normaltextrun"/>
                <w:rFonts w:ascii="Arial" w:hAnsi="Arial" w:cs="Arial"/>
                <w:color w:val="000000"/>
                <w:shd w:val="clear" w:color="auto" w:fill="FFFFFF"/>
              </w:rPr>
              <w:t>ses biological ideas to describe a control system by which an animal maintains a stable internal environment, for which annotated diagrams or models may be used to support the description.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59155947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591559474" w:displacedByCustomXml="next"/>
          </w:sdtContent>
        </w:sdt>
        <w:tc>
          <w:tcPr>
            <w:tcW w:w="993" w:type="dxa"/>
            <w:gridSpan w:val="3"/>
            <w:shd w:val="clear" w:color="auto" w:fill="BFBFBF" w:themeFill="background1" w:themeFillShade="BF"/>
            <w:vAlign w:val="center"/>
          </w:tcPr>
          <w:p w14:paraId="21AAE6EF" w14:textId="10E2C24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8C53B45" w:rsidR="00994BA6" w:rsidRPr="006066B9" w:rsidRDefault="00994BA6" w:rsidP="00994BA6">
            <w:pPr>
              <w:spacing w:after="0"/>
              <w:jc w:val="center"/>
              <w:rPr>
                <w:rFonts w:ascii="Arial" w:hAnsi="Arial" w:cs="Arial"/>
              </w:rPr>
            </w:pPr>
          </w:p>
        </w:tc>
        <w:tc>
          <w:tcPr>
            <w:tcW w:w="4394" w:type="dxa"/>
            <w:gridSpan w:val="3"/>
          </w:tcPr>
          <w:p w14:paraId="69886960" w14:textId="452B7A60" w:rsidR="00994BA6" w:rsidRPr="006066B9" w:rsidRDefault="00994BA6" w:rsidP="005749AD">
            <w:pPr>
              <w:spacing w:after="0"/>
              <w:rPr>
                <w:rFonts w:ascii="Arial" w:hAnsi="Arial" w:cs="Arial"/>
                <w:highlight w:val="black"/>
              </w:rPr>
            </w:pPr>
          </w:p>
        </w:tc>
        <w:tc>
          <w:tcPr>
            <w:tcW w:w="3260" w:type="dxa"/>
            <w:gridSpan w:val="2"/>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14F73">
        <w:trPr>
          <w:trHeight w:val="289"/>
        </w:trPr>
        <w:tc>
          <w:tcPr>
            <w:tcW w:w="4565" w:type="dxa"/>
            <w:gridSpan w:val="6"/>
          </w:tcPr>
          <w:p w14:paraId="51324483" w14:textId="043AD2CE" w:rsidR="00994BA6" w:rsidRPr="006066B9" w:rsidRDefault="00314F73" w:rsidP="00994BA6">
            <w:pPr>
              <w:spacing w:after="0"/>
              <w:rPr>
                <w:rFonts w:ascii="Arial" w:hAnsi="Arial" w:cs="Arial"/>
              </w:rPr>
            </w:pPr>
            <w:permStart w:id="2072138246" w:edGrp="everyone" w:colFirst="4" w:colLast="4"/>
            <w:permStart w:id="1605790559" w:edGrp="everyone" w:colFirst="5" w:colLast="5"/>
            <w:permStart w:id="451166766" w:edGrp="everyone" w:colFirst="2" w:colLast="2"/>
            <w:permEnd w:id="593301165"/>
            <w:permEnd w:id="1785158901"/>
            <w:r>
              <w:rPr>
                <w:rStyle w:val="normaltextrun"/>
                <w:rFonts w:ascii="Arial" w:hAnsi="Arial" w:cs="Arial"/>
                <w:color w:val="000000"/>
                <w:shd w:val="clear" w:color="auto" w:fill="FFFFFF"/>
              </w:rPr>
              <w:t>Uses biological ideas to explain how an animal maintains a stable internal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65574B07"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7C8687F1" w:rsidR="00994BA6" w:rsidRPr="006066B9" w:rsidRDefault="00994BA6" w:rsidP="00994BA6">
            <w:pPr>
              <w:spacing w:after="0"/>
              <w:jc w:val="center"/>
              <w:rPr>
                <w:rFonts w:ascii="Arial" w:hAnsi="Arial" w:cs="Arial"/>
              </w:rPr>
            </w:pPr>
          </w:p>
        </w:tc>
        <w:tc>
          <w:tcPr>
            <w:tcW w:w="4394" w:type="dxa"/>
            <w:gridSpan w:val="3"/>
          </w:tcPr>
          <w:p w14:paraId="705CDCD7" w14:textId="4690A28A" w:rsidR="00994BA6" w:rsidRPr="006066B9" w:rsidRDefault="00994BA6" w:rsidP="005749AD">
            <w:pPr>
              <w:spacing w:after="0"/>
              <w:rPr>
                <w:rFonts w:ascii="Arial" w:hAnsi="Arial" w:cs="Arial"/>
                <w:highlight w:val="black"/>
              </w:rPr>
            </w:pPr>
          </w:p>
        </w:tc>
        <w:tc>
          <w:tcPr>
            <w:tcW w:w="3260" w:type="dxa"/>
            <w:gridSpan w:val="2"/>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14F73">
        <w:trPr>
          <w:trHeight w:val="289"/>
        </w:trPr>
        <w:tc>
          <w:tcPr>
            <w:tcW w:w="4565" w:type="dxa"/>
            <w:gridSpan w:val="6"/>
          </w:tcPr>
          <w:p w14:paraId="1B875923" w14:textId="2BC73C4F" w:rsidR="00994BA6" w:rsidRPr="006066B9" w:rsidRDefault="00314F73" w:rsidP="00994BA6">
            <w:pPr>
              <w:spacing w:after="0"/>
              <w:rPr>
                <w:rFonts w:ascii="Arial" w:hAnsi="Arial" w:cs="Arial"/>
              </w:rPr>
            </w:pPr>
            <w:permStart w:id="851317595" w:edGrp="everyone" w:colFirst="4" w:colLast="4"/>
            <w:permStart w:id="1400398723" w:edGrp="everyone" w:colFirst="5" w:colLast="5"/>
            <w:permStart w:id="637226179" w:edGrp="everyone" w:colFirst="2" w:colLast="2"/>
            <w:permEnd w:id="2072138246"/>
            <w:permEnd w:id="1605790559"/>
            <w:permEnd w:id="451166766"/>
            <w:r>
              <w:rPr>
                <w:rStyle w:val="normaltextrun"/>
                <w:rFonts w:ascii="Arial" w:hAnsi="Arial" w:cs="Arial"/>
                <w:color w:val="000000"/>
                <w:shd w:val="clear" w:color="auto" w:fill="FFFFFF"/>
              </w:rPr>
              <w:t>Explains how a specific disruption results in responses within a control system to re-establish a stable internal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098E0DA"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09587C4" w:rsidR="00994BA6" w:rsidRPr="006066B9" w:rsidRDefault="00994BA6" w:rsidP="00994BA6">
            <w:pPr>
              <w:spacing w:after="0"/>
              <w:jc w:val="center"/>
              <w:rPr>
                <w:rFonts w:ascii="Arial" w:hAnsi="Arial" w:cs="Arial"/>
              </w:rPr>
            </w:pPr>
          </w:p>
        </w:tc>
        <w:tc>
          <w:tcPr>
            <w:tcW w:w="4394" w:type="dxa"/>
            <w:gridSpan w:val="3"/>
          </w:tcPr>
          <w:p w14:paraId="58C2CF43" w14:textId="05C187E5" w:rsidR="00994BA6" w:rsidRPr="006066B9" w:rsidRDefault="00994BA6" w:rsidP="005749AD">
            <w:pPr>
              <w:spacing w:after="0"/>
              <w:rPr>
                <w:rFonts w:ascii="Arial" w:hAnsi="Arial" w:cs="Arial"/>
                <w:highlight w:val="black"/>
              </w:rPr>
            </w:pPr>
          </w:p>
        </w:tc>
        <w:tc>
          <w:tcPr>
            <w:tcW w:w="3260" w:type="dxa"/>
            <w:gridSpan w:val="2"/>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14F73">
        <w:trPr>
          <w:trHeight w:val="289"/>
        </w:trPr>
        <w:tc>
          <w:tcPr>
            <w:tcW w:w="4565" w:type="dxa"/>
            <w:gridSpan w:val="6"/>
          </w:tcPr>
          <w:p w14:paraId="1D52EB1B" w14:textId="77777777" w:rsidR="00314F73" w:rsidRDefault="00314F73" w:rsidP="00314F73">
            <w:pPr>
              <w:pStyle w:val="paragraph"/>
              <w:spacing w:before="0" w:beforeAutospacing="0" w:after="0" w:afterAutospacing="0"/>
              <w:textAlignment w:val="baseline"/>
              <w:rPr>
                <w:rFonts w:ascii="Segoe UI" w:hAnsi="Segoe UI" w:cs="Segoe UI"/>
                <w:sz w:val="18"/>
                <w:szCs w:val="18"/>
              </w:rPr>
            </w:pPr>
            <w:permStart w:id="1826448303" w:edGrp="everyone" w:colFirst="4" w:colLast="4"/>
            <w:permStart w:id="750720742" w:edGrp="everyone" w:colFirst="5" w:colLast="5"/>
            <w:permEnd w:id="851317595"/>
            <w:permEnd w:id="1400398723"/>
            <w:permEnd w:id="637226179"/>
            <w:r>
              <w:rPr>
                <w:rStyle w:val="normaltextrun"/>
                <w:rFonts w:ascii="Arial" w:hAnsi="Arial" w:cs="Arial"/>
                <w:sz w:val="22"/>
                <w:szCs w:val="22"/>
                <w:lang w:val="en-AU"/>
              </w:rPr>
              <w:t>Links biological ideas about maintaining a stable internal environment in an animal, including: </w:t>
            </w:r>
            <w:r>
              <w:rPr>
                <w:rStyle w:val="eop"/>
                <w:rFonts w:ascii="Arial" w:hAnsi="Arial" w:cs="Arial"/>
                <w:sz w:val="22"/>
                <w:szCs w:val="22"/>
              </w:rPr>
              <w:t> </w:t>
            </w:r>
          </w:p>
          <w:p w14:paraId="1112360A" w14:textId="04B7421B" w:rsidR="00314F73" w:rsidRDefault="00314F73" w:rsidP="00314F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either</w:t>
            </w:r>
            <w:r>
              <w:rPr>
                <w:rStyle w:val="normaltextrun"/>
                <w:rFonts w:ascii="Arial" w:hAnsi="Arial" w:cs="Arial"/>
                <w:sz w:val="22"/>
                <w:szCs w:val="22"/>
              </w:rPr>
              <w:t xml:space="preserve"> a discussion of the </w:t>
            </w:r>
            <w:r w:rsidR="00980D63">
              <w:rPr>
                <w:rStyle w:val="normaltextrun"/>
                <w:rFonts w:ascii="Arial" w:hAnsi="Arial" w:cs="Arial"/>
                <w:sz w:val="22"/>
                <w:szCs w:val="22"/>
              </w:rPr>
              <w:t>importance</w:t>
            </w:r>
            <w:r>
              <w:rPr>
                <w:rStyle w:val="normaltextrun"/>
                <w:rFonts w:ascii="Arial" w:hAnsi="Arial" w:cs="Arial"/>
                <w:sz w:val="22"/>
                <w:szCs w:val="22"/>
              </w:rPr>
              <w:t xml:space="preserve"> of the control system in terms of its adaptive </w:t>
            </w:r>
            <w:r w:rsidR="00980D63">
              <w:rPr>
                <w:rStyle w:val="normaltextrun"/>
                <w:rFonts w:ascii="Arial" w:hAnsi="Arial" w:cs="Arial"/>
                <w:sz w:val="22"/>
                <w:szCs w:val="22"/>
              </w:rPr>
              <w:t>significance</w:t>
            </w:r>
            <w:r>
              <w:rPr>
                <w:rStyle w:val="normaltextrun"/>
                <w:rFonts w:ascii="Arial" w:hAnsi="Arial" w:cs="Arial"/>
                <w:sz w:val="22"/>
                <w:szCs w:val="22"/>
              </w:rPr>
              <w:t>, </w:t>
            </w:r>
            <w:r>
              <w:rPr>
                <w:rStyle w:val="eop"/>
                <w:rFonts w:ascii="Arial" w:hAnsi="Arial" w:cs="Arial"/>
                <w:sz w:val="22"/>
                <w:szCs w:val="22"/>
              </w:rPr>
              <w:t> </w:t>
            </w:r>
          </w:p>
          <w:p w14:paraId="02AFDF33" w14:textId="580DE26D" w:rsidR="00314F73" w:rsidRDefault="00314F73" w:rsidP="00314F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or a </w:t>
            </w:r>
            <w:r w:rsidR="00980D63">
              <w:rPr>
                <w:rStyle w:val="normaltextrun"/>
                <w:rFonts w:ascii="Arial" w:hAnsi="Arial" w:cs="Arial"/>
                <w:sz w:val="22"/>
                <w:szCs w:val="22"/>
              </w:rPr>
              <w:t>discussion</w:t>
            </w:r>
            <w:r>
              <w:rPr>
                <w:rStyle w:val="normaltextrun"/>
                <w:rFonts w:ascii="Arial" w:hAnsi="Arial" w:cs="Arial"/>
                <w:sz w:val="22"/>
                <w:szCs w:val="22"/>
              </w:rPr>
              <w:t xml:space="preserve"> of the biochemical and/or biophysical processes underpinning the </w:t>
            </w:r>
            <w:r>
              <w:rPr>
                <w:rStyle w:val="normaltextrun"/>
                <w:rFonts w:ascii="Arial" w:hAnsi="Arial" w:cs="Arial"/>
                <w:sz w:val="22"/>
                <w:szCs w:val="22"/>
              </w:rPr>
              <w:lastRenderedPageBreak/>
              <w:t>mechanism (such as equilibrium reactions, changes in membrane permeability, metabolic pathways), </w:t>
            </w:r>
            <w:r>
              <w:rPr>
                <w:rStyle w:val="eop"/>
                <w:rFonts w:ascii="Arial" w:hAnsi="Arial" w:cs="Arial"/>
                <w:sz w:val="22"/>
                <w:szCs w:val="22"/>
              </w:rPr>
              <w:t> </w:t>
            </w:r>
          </w:p>
          <w:p w14:paraId="30125888" w14:textId="77777777" w:rsidR="00314F73" w:rsidRDefault="00314F73" w:rsidP="00314F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or an analysis of a specific example of how external and/or internal environmental influences result in a breakdown of the control system.</w:t>
            </w:r>
            <w:r>
              <w:rPr>
                <w:rStyle w:val="eop"/>
                <w:rFonts w:ascii="Arial" w:hAnsi="Arial" w:cs="Arial"/>
                <w:sz w:val="22"/>
                <w:szCs w:val="22"/>
              </w:rPr>
              <w:t> </w:t>
            </w:r>
          </w:p>
          <w:p w14:paraId="6D0325AE" w14:textId="6CA8F181" w:rsidR="00994BA6" w:rsidRPr="006066B9" w:rsidRDefault="00994BA6" w:rsidP="00994BA6">
            <w:pPr>
              <w:spacing w:after="0"/>
              <w:rPr>
                <w:rFonts w:ascii="Arial" w:hAnsi="Arial" w:cs="Arial"/>
              </w:rPr>
            </w:pPr>
          </w:p>
        </w:tc>
        <w:tc>
          <w:tcPr>
            <w:tcW w:w="992" w:type="dxa"/>
            <w:gridSpan w:val="3"/>
            <w:shd w:val="clear" w:color="auto" w:fill="BFBFBF" w:themeFill="background1" w:themeFillShade="BF"/>
            <w:vAlign w:val="center"/>
          </w:tcPr>
          <w:p w14:paraId="2CC96EE9" w14:textId="130C4A4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5F656668"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895061212"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95061212" w:displacedByCustomXml="next"/>
          </w:sdtContent>
        </w:sdt>
        <w:tc>
          <w:tcPr>
            <w:tcW w:w="4394" w:type="dxa"/>
            <w:gridSpan w:val="3"/>
          </w:tcPr>
          <w:p w14:paraId="0E5FB77B" w14:textId="77777777" w:rsidR="00994BA6" w:rsidRPr="006066B9" w:rsidRDefault="00994BA6" w:rsidP="005749AD">
            <w:pPr>
              <w:spacing w:after="0"/>
              <w:rPr>
                <w:rFonts w:ascii="Arial" w:hAnsi="Arial" w:cs="Arial"/>
                <w:highlight w:val="black"/>
              </w:rPr>
            </w:pPr>
          </w:p>
        </w:tc>
        <w:tc>
          <w:tcPr>
            <w:tcW w:w="3260" w:type="dxa"/>
            <w:gridSpan w:val="2"/>
          </w:tcPr>
          <w:p w14:paraId="090E9C57" w14:textId="77777777" w:rsidR="00994BA6" w:rsidRPr="006066B9" w:rsidRDefault="00994BA6" w:rsidP="005749AD">
            <w:pPr>
              <w:spacing w:after="0"/>
              <w:rPr>
                <w:rFonts w:ascii="Arial" w:hAnsi="Arial" w:cs="Arial"/>
                <w:highlight w:val="black"/>
              </w:rPr>
            </w:pPr>
          </w:p>
        </w:tc>
      </w:tr>
      <w:permEnd w:id="1826448303"/>
      <w:permEnd w:id="75072074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1431829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18068715" w:edGrp="everyone" w:colFirst="2" w:colLast="2"/>
            <w:permEnd w:id="201431829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13124714" w:edGrp="everyone" w:colFirst="2" w:colLast="2"/>
            <w:permEnd w:id="121806871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27673663" w:edGrp="everyone" w:colFirst="5" w:colLast="5"/>
            <w:permStart w:id="1185351481" w:edGrp="everyone" w:colFirst="1" w:colLast="1"/>
            <w:permStart w:id="466320616" w:edGrp="everyone" w:colFirst="2" w:colLast="2"/>
            <w:permStart w:id="407402928" w:edGrp="everyone" w:colFirst="3" w:colLast="3"/>
            <w:permStart w:id="5452906" w:edGrp="everyone" w:colFirst="4" w:colLast="4"/>
            <w:permEnd w:id="101312471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27673663"/>
      <w:permEnd w:id="1185351481"/>
      <w:permEnd w:id="466320616"/>
      <w:permEnd w:id="407402928"/>
      <w:permEnd w:id="545290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2005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HkoY1b/5DrlwuVJ0+/cyQTm0S5l+Twd+Sc2UjOMmTNizK3n3tweTpLKWHhFvakFquJllp8UlIlcIWEFRtIvcuA==" w:salt="LiPCBc8b3IDo/401jszr6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771C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4F73"/>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D5A20"/>
    <w:rsid w:val="007109CB"/>
    <w:rsid w:val="00714D65"/>
    <w:rsid w:val="00723431"/>
    <w:rsid w:val="00780495"/>
    <w:rsid w:val="00782A22"/>
    <w:rsid w:val="00786D30"/>
    <w:rsid w:val="0079044C"/>
    <w:rsid w:val="007C0A8F"/>
    <w:rsid w:val="007C35F9"/>
    <w:rsid w:val="008175E0"/>
    <w:rsid w:val="00836E35"/>
    <w:rsid w:val="008403C2"/>
    <w:rsid w:val="00857FC9"/>
    <w:rsid w:val="008920A4"/>
    <w:rsid w:val="008B27B3"/>
    <w:rsid w:val="008C15FD"/>
    <w:rsid w:val="008C2CB8"/>
    <w:rsid w:val="008C3334"/>
    <w:rsid w:val="008D2833"/>
    <w:rsid w:val="008E4A9A"/>
    <w:rsid w:val="008F0BBE"/>
    <w:rsid w:val="00905E8D"/>
    <w:rsid w:val="00907447"/>
    <w:rsid w:val="009248CE"/>
    <w:rsid w:val="00935346"/>
    <w:rsid w:val="0096263F"/>
    <w:rsid w:val="00970599"/>
    <w:rsid w:val="00974957"/>
    <w:rsid w:val="00980D63"/>
    <w:rsid w:val="00987227"/>
    <w:rsid w:val="009921A7"/>
    <w:rsid w:val="00994BA6"/>
    <w:rsid w:val="009970A7"/>
    <w:rsid w:val="009C4CA3"/>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A0430"/>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7D3E85EE-6298-4CD6-819B-CE944D0C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14F73"/>
  </w:style>
  <w:style w:type="character" w:customStyle="1" w:styleId="eop">
    <w:name w:val="eop"/>
    <w:basedOn w:val="DefaultParagraphFont"/>
    <w:rsid w:val="00314F73"/>
  </w:style>
  <w:style w:type="paragraph" w:customStyle="1" w:styleId="paragraph">
    <w:name w:val="paragraph"/>
    <w:basedOn w:val="Normal"/>
    <w:rsid w:val="00314F73"/>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68736">
      <w:bodyDiv w:val="1"/>
      <w:marLeft w:val="0"/>
      <w:marRight w:val="0"/>
      <w:marTop w:val="0"/>
      <w:marBottom w:val="0"/>
      <w:divBdr>
        <w:top w:val="none" w:sz="0" w:space="0" w:color="auto"/>
        <w:left w:val="none" w:sz="0" w:space="0" w:color="auto"/>
        <w:bottom w:val="none" w:sz="0" w:space="0" w:color="auto"/>
        <w:right w:val="none" w:sz="0" w:space="0" w:color="auto"/>
      </w:divBdr>
      <w:divsChild>
        <w:div w:id="1045720892">
          <w:marLeft w:val="0"/>
          <w:marRight w:val="0"/>
          <w:marTop w:val="0"/>
          <w:marBottom w:val="0"/>
          <w:divBdr>
            <w:top w:val="none" w:sz="0" w:space="0" w:color="auto"/>
            <w:left w:val="none" w:sz="0" w:space="0" w:color="auto"/>
            <w:bottom w:val="none" w:sz="0" w:space="0" w:color="auto"/>
            <w:right w:val="none" w:sz="0" w:space="0" w:color="auto"/>
          </w:divBdr>
          <w:divsChild>
            <w:div w:id="179510722">
              <w:marLeft w:val="0"/>
              <w:marRight w:val="0"/>
              <w:marTop w:val="0"/>
              <w:marBottom w:val="0"/>
              <w:divBdr>
                <w:top w:val="none" w:sz="0" w:space="0" w:color="auto"/>
                <w:left w:val="none" w:sz="0" w:space="0" w:color="auto"/>
                <w:bottom w:val="none" w:sz="0" w:space="0" w:color="auto"/>
                <w:right w:val="none" w:sz="0" w:space="0" w:color="auto"/>
              </w:divBdr>
            </w:div>
          </w:divsChild>
        </w:div>
        <w:div w:id="1505393306">
          <w:marLeft w:val="0"/>
          <w:marRight w:val="0"/>
          <w:marTop w:val="0"/>
          <w:marBottom w:val="0"/>
          <w:divBdr>
            <w:top w:val="none" w:sz="0" w:space="0" w:color="auto"/>
            <w:left w:val="none" w:sz="0" w:space="0" w:color="auto"/>
            <w:bottom w:val="none" w:sz="0" w:space="0" w:color="auto"/>
            <w:right w:val="none" w:sz="0" w:space="0" w:color="auto"/>
          </w:divBdr>
          <w:divsChild>
            <w:div w:id="18386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74832">
      <w:bodyDiv w:val="1"/>
      <w:marLeft w:val="0"/>
      <w:marRight w:val="0"/>
      <w:marTop w:val="0"/>
      <w:marBottom w:val="0"/>
      <w:divBdr>
        <w:top w:val="none" w:sz="0" w:space="0" w:color="auto"/>
        <w:left w:val="none" w:sz="0" w:space="0" w:color="auto"/>
        <w:bottom w:val="none" w:sz="0" w:space="0" w:color="auto"/>
        <w:right w:val="none" w:sz="0" w:space="0" w:color="auto"/>
      </w:divBdr>
      <w:divsChild>
        <w:div w:id="2023579830">
          <w:marLeft w:val="0"/>
          <w:marRight w:val="0"/>
          <w:marTop w:val="0"/>
          <w:marBottom w:val="0"/>
          <w:divBdr>
            <w:top w:val="none" w:sz="0" w:space="0" w:color="auto"/>
            <w:left w:val="none" w:sz="0" w:space="0" w:color="auto"/>
            <w:bottom w:val="none" w:sz="0" w:space="0" w:color="auto"/>
            <w:right w:val="none" w:sz="0" w:space="0" w:color="auto"/>
          </w:divBdr>
        </w:div>
        <w:div w:id="1054354842">
          <w:marLeft w:val="0"/>
          <w:marRight w:val="0"/>
          <w:marTop w:val="0"/>
          <w:marBottom w:val="0"/>
          <w:divBdr>
            <w:top w:val="none" w:sz="0" w:space="0" w:color="auto"/>
            <w:left w:val="none" w:sz="0" w:space="0" w:color="auto"/>
            <w:bottom w:val="none" w:sz="0" w:space="0" w:color="auto"/>
            <w:right w:val="none" w:sz="0" w:space="0" w:color="auto"/>
          </w:divBdr>
        </w:div>
        <w:div w:id="1964191578">
          <w:marLeft w:val="0"/>
          <w:marRight w:val="0"/>
          <w:marTop w:val="0"/>
          <w:marBottom w:val="0"/>
          <w:divBdr>
            <w:top w:val="none" w:sz="0" w:space="0" w:color="auto"/>
            <w:left w:val="none" w:sz="0" w:space="0" w:color="auto"/>
            <w:bottom w:val="none" w:sz="0" w:space="0" w:color="auto"/>
            <w:right w:val="none" w:sz="0" w:space="0" w:color="auto"/>
          </w:divBdr>
        </w:div>
        <w:div w:id="36760423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51a76d7a-246a-4ff7-8c1e-a6cb75e0eb2d"/>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01f43296-53dd-4c2c-9eb6-aae8c9c05588"/>
    <ds:schemaRef ds:uri="http://schemas.microsoft.com/office/2006/metadata/properties"/>
  </ds:schemaRefs>
</ds:datastoreItem>
</file>

<file path=customXml/itemProps2.xml><?xml version="1.0" encoding="utf-8"?>
<ds:datastoreItem xmlns:ds="http://schemas.openxmlformats.org/officeDocument/2006/customXml" ds:itemID="{6D185B46-A6CA-49DF-96C9-6E6F82B79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2781</Characters>
  <Application>Microsoft Office Word</Application>
  <DocSecurity>12</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Biology-AEGT-91604</dc:title>
  <dc:subject/>
  <dc:creator>NZQA</dc:creator>
  <cp:keywords/>
  <dc:description/>
  <cp:lastModifiedBy>Jeanne-Marie Logan</cp:lastModifiedBy>
  <cp:revision>2</cp:revision>
  <dcterms:created xsi:type="dcterms:W3CDTF">2025-07-29T21:09:00Z</dcterms:created>
  <dcterms:modified xsi:type="dcterms:W3CDTF">2025-07-29T21:09:00Z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