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39D48" w14:textId="35FCCEDE" w:rsidR="003E5EB4" w:rsidRPr="009433C8" w:rsidRDefault="00984CAE">
      <w:pPr>
        <w:rPr>
          <w:rFonts w:ascii="Gill Sans Nova" w:hAnsi="Gill Sans Nova"/>
          <w:b/>
          <w:bCs/>
          <w:sz w:val="32"/>
          <w:szCs w:val="32"/>
        </w:rPr>
      </w:pPr>
      <w:r>
        <w:rPr>
          <w:rFonts w:ascii="Gill Sans Nova" w:hAnsi="Gill Sans Nova"/>
          <w:noProof/>
        </w:rPr>
        <w:drawing>
          <wp:anchor distT="0" distB="0" distL="114300" distR="114300" simplePos="0" relativeHeight="251670528" behindDoc="0" locked="1" layoutInCell="1" allowOverlap="1" wp14:anchorId="3E98E86D" wp14:editId="05D75EAE">
            <wp:simplePos x="0" y="0"/>
            <wp:positionH relativeFrom="page">
              <wp:posOffset>396240</wp:posOffset>
            </wp:positionH>
            <wp:positionV relativeFrom="page">
              <wp:posOffset>414020</wp:posOffset>
            </wp:positionV>
            <wp:extent cx="4374000" cy="2833200"/>
            <wp:effectExtent l="0" t="0" r="0" b="0"/>
            <wp:wrapNone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0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F7F" w:rsidRPr="009433C8">
        <w:rPr>
          <w:rFonts w:ascii="Gill Sans Nova" w:hAnsi="Gill Sans Nova"/>
          <w:noProof/>
        </w:rPr>
        <w:drawing>
          <wp:anchor distT="0" distB="0" distL="114300" distR="114300" simplePos="0" relativeHeight="251663360" behindDoc="0" locked="0" layoutInCell="1" allowOverlap="1" wp14:anchorId="744242B3" wp14:editId="2AEA24B8">
            <wp:simplePos x="0" y="0"/>
            <wp:positionH relativeFrom="page">
              <wp:posOffset>10343</wp:posOffset>
            </wp:positionH>
            <wp:positionV relativeFrom="page">
              <wp:posOffset>7951</wp:posOffset>
            </wp:positionV>
            <wp:extent cx="7537760" cy="10662285"/>
            <wp:effectExtent l="0" t="0" r="635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760" cy="1066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Gill Sans Nova" w:eastAsiaTheme="minorHAnsi" w:hAnsi="Gill Sans Nova" w:cstheme="minorBidi"/>
          <w:color w:val="auto"/>
          <w:sz w:val="22"/>
          <w:szCs w:val="22"/>
          <w:lang w:val="en-NZ"/>
        </w:rPr>
        <w:id w:val="5247586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7585F6" w14:textId="77777777" w:rsidR="00A36ADE" w:rsidRPr="00D54EAC" w:rsidRDefault="00A36ADE">
          <w:pPr>
            <w:pStyle w:val="TOCHeading"/>
            <w:rPr>
              <w:rFonts w:ascii="Gill Sans Nova" w:eastAsiaTheme="minorHAnsi" w:hAnsi="Gill Sans Nova" w:cstheme="minorBidi"/>
              <w:b/>
              <w:bCs/>
              <w:color w:val="7C479C"/>
              <w:lang w:val="en-NZ"/>
            </w:rPr>
          </w:pPr>
          <w:r w:rsidRPr="00D54EAC">
            <w:rPr>
              <w:rFonts w:ascii="Gill Sans Nova" w:eastAsiaTheme="minorHAnsi" w:hAnsi="Gill Sans Nova" w:cstheme="minorBidi"/>
              <w:b/>
              <w:bCs/>
              <w:color w:val="7C479C"/>
              <w:lang w:val="en-NZ"/>
            </w:rPr>
            <w:t>Contents</w:t>
          </w:r>
        </w:p>
        <w:p w14:paraId="6DA0E7AF" w14:textId="77777777" w:rsidR="005E50DC" w:rsidRPr="00D54EAC" w:rsidRDefault="005E50DC" w:rsidP="005E50DC">
          <w:pPr>
            <w:rPr>
              <w:rFonts w:ascii="Gill Sans Nova" w:hAnsi="Gill Sans Nova"/>
              <w:sz w:val="12"/>
              <w:szCs w:val="12"/>
            </w:rPr>
          </w:pPr>
        </w:p>
        <w:p w14:paraId="1BB8B786" w14:textId="654E4C37" w:rsidR="00D54EAC" w:rsidRPr="00D54EAC" w:rsidRDefault="00A36ADE">
          <w:pPr>
            <w:pStyle w:val="TOC1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r w:rsidRPr="00D54EAC">
            <w:rPr>
              <w:rFonts w:ascii="Gill Sans Nova" w:hAnsi="Gill Sans Nova"/>
            </w:rPr>
            <w:fldChar w:fldCharType="begin"/>
          </w:r>
          <w:r w:rsidRPr="00D54EAC">
            <w:rPr>
              <w:rFonts w:ascii="Gill Sans Nova" w:hAnsi="Gill Sans Nova"/>
            </w:rPr>
            <w:instrText xml:space="preserve"> TOC \o "1-3" \h \z \u </w:instrText>
          </w:r>
          <w:r w:rsidRPr="00D54EAC">
            <w:rPr>
              <w:rFonts w:ascii="Gill Sans Nova" w:hAnsi="Gill Sans Nova"/>
            </w:rPr>
            <w:fldChar w:fldCharType="separate"/>
          </w:r>
          <w:hyperlink w:anchor="_Toc103252745" w:history="1">
            <w:r w:rsidR="00D54EAC" w:rsidRPr="00D54EAC">
              <w:rPr>
                <w:rStyle w:val="Hyperlink"/>
                <w:rFonts w:ascii="Gill Sans Nova" w:hAnsi="Gill Sans Nova"/>
                <w:noProof/>
              </w:rPr>
              <w:t>Tool B: key evaluative questions (the Code)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ab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instrText xml:space="preserve"> PAGEREF _Toc103252745 \h </w:instrText>
            </w:r>
            <w:r w:rsidR="00D54EAC" w:rsidRPr="00D54EAC">
              <w:rPr>
                <w:rFonts w:ascii="Gill Sans Nova" w:hAnsi="Gill Sans Nova"/>
                <w:noProof/>
                <w:webHidden/>
              </w:rPr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>3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18655152" w14:textId="4C42AC16" w:rsidR="00D54EAC" w:rsidRPr="00D54EAC" w:rsidRDefault="0016789F">
          <w:pPr>
            <w:pStyle w:val="TOC2"/>
            <w:rPr>
              <w:rFonts w:eastAsiaTheme="minorEastAsia"/>
              <w:lang w:eastAsia="en-NZ"/>
            </w:rPr>
          </w:pPr>
          <w:hyperlink w:anchor="_Toc103252746" w:history="1">
            <w:r w:rsidR="00D54EAC" w:rsidRPr="00D54EAC">
              <w:rPr>
                <w:rStyle w:val="Hyperlink"/>
              </w:rPr>
              <w:t>Organisational structures to support a whole-of-provider approach to learner wellbeing and safety</w:t>
            </w:r>
            <w:r w:rsidR="00D54EAC" w:rsidRPr="00D54EAC">
              <w:rPr>
                <w:webHidden/>
              </w:rPr>
              <w:tab/>
            </w:r>
            <w:r w:rsidR="00D54EAC" w:rsidRPr="00D54EAC">
              <w:rPr>
                <w:webHidden/>
              </w:rPr>
              <w:fldChar w:fldCharType="begin"/>
            </w:r>
            <w:r w:rsidR="00D54EAC" w:rsidRPr="00D54EAC">
              <w:rPr>
                <w:webHidden/>
              </w:rPr>
              <w:instrText xml:space="preserve"> PAGEREF _Toc103252746 \h </w:instrText>
            </w:r>
            <w:r w:rsidR="00D54EAC" w:rsidRPr="00D54EAC">
              <w:rPr>
                <w:webHidden/>
              </w:rPr>
            </w:r>
            <w:r w:rsidR="00D54EAC" w:rsidRPr="00D54EAC">
              <w:rPr>
                <w:webHidden/>
              </w:rPr>
              <w:fldChar w:fldCharType="separate"/>
            </w:r>
            <w:r w:rsidR="00D54EAC" w:rsidRPr="00D54EAC">
              <w:rPr>
                <w:webHidden/>
              </w:rPr>
              <w:t>4</w:t>
            </w:r>
            <w:r w:rsidR="00D54EAC" w:rsidRPr="00D54EAC">
              <w:rPr>
                <w:webHidden/>
              </w:rPr>
              <w:fldChar w:fldCharType="end"/>
            </w:r>
          </w:hyperlink>
        </w:p>
        <w:p w14:paraId="01ED6EC4" w14:textId="397365F6" w:rsidR="00D54EAC" w:rsidRPr="00D54EAC" w:rsidRDefault="0016789F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52747" w:history="1">
            <w:r w:rsidR="00D54EAC" w:rsidRPr="00D54EAC">
              <w:rPr>
                <w:rStyle w:val="Hyperlink"/>
                <w:rFonts w:ascii="Gill Sans Nova" w:hAnsi="Gill Sans Nova"/>
                <w:b/>
                <w:bCs/>
                <w:noProof/>
              </w:rPr>
              <w:t>Outcome 1:  A learner wellbeing and safety system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ab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instrText xml:space="preserve"> PAGEREF _Toc103252747 \h </w:instrText>
            </w:r>
            <w:r w:rsidR="00D54EAC" w:rsidRPr="00D54EAC">
              <w:rPr>
                <w:rFonts w:ascii="Gill Sans Nova" w:hAnsi="Gill Sans Nova"/>
                <w:noProof/>
                <w:webHidden/>
              </w:rPr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>4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0CBEFC9E" w14:textId="1C3ADA1B" w:rsidR="00D54EAC" w:rsidRPr="00D54EAC" w:rsidRDefault="0016789F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52748" w:history="1">
            <w:r w:rsidR="00D54EAC" w:rsidRPr="00D54EAC">
              <w:rPr>
                <w:rStyle w:val="Hyperlink"/>
                <w:rFonts w:ascii="Gill Sans Nova" w:hAnsi="Gill Sans Nova"/>
                <w:b/>
                <w:bCs/>
                <w:noProof/>
              </w:rPr>
              <w:t>Outcome 2: Learner voice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ab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instrText xml:space="preserve"> PAGEREF _Toc103252748 \h </w:instrText>
            </w:r>
            <w:r w:rsidR="00D54EAC" w:rsidRPr="00D54EAC">
              <w:rPr>
                <w:rFonts w:ascii="Gill Sans Nova" w:hAnsi="Gill Sans Nova"/>
                <w:noProof/>
                <w:webHidden/>
              </w:rPr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>7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15EE01B6" w14:textId="3F8DE143" w:rsidR="00D54EAC" w:rsidRPr="00D54EAC" w:rsidRDefault="0016789F">
          <w:pPr>
            <w:pStyle w:val="TOC2"/>
            <w:rPr>
              <w:rFonts w:eastAsiaTheme="minorEastAsia"/>
              <w:lang w:eastAsia="en-NZ"/>
            </w:rPr>
          </w:pPr>
          <w:hyperlink w:anchor="_Toc103252749" w:history="1">
            <w:r w:rsidR="00D54EAC" w:rsidRPr="00D54EAC">
              <w:rPr>
                <w:rStyle w:val="Hyperlink"/>
              </w:rPr>
              <w:t>Wellbeing and safety practices for all tertiary providers</w:t>
            </w:r>
            <w:r w:rsidR="00D54EAC" w:rsidRPr="00D54EAC">
              <w:rPr>
                <w:webHidden/>
              </w:rPr>
              <w:tab/>
            </w:r>
            <w:r w:rsidR="00D54EAC" w:rsidRPr="00D54EAC">
              <w:rPr>
                <w:webHidden/>
              </w:rPr>
              <w:fldChar w:fldCharType="begin"/>
            </w:r>
            <w:r w:rsidR="00D54EAC" w:rsidRPr="00D54EAC">
              <w:rPr>
                <w:webHidden/>
              </w:rPr>
              <w:instrText xml:space="preserve"> PAGEREF _Toc103252749 \h </w:instrText>
            </w:r>
            <w:r w:rsidR="00D54EAC" w:rsidRPr="00D54EAC">
              <w:rPr>
                <w:webHidden/>
              </w:rPr>
            </w:r>
            <w:r w:rsidR="00D54EAC" w:rsidRPr="00D54EAC">
              <w:rPr>
                <w:webHidden/>
              </w:rPr>
              <w:fldChar w:fldCharType="separate"/>
            </w:r>
            <w:r w:rsidR="00D54EAC" w:rsidRPr="00D54EAC">
              <w:rPr>
                <w:webHidden/>
              </w:rPr>
              <w:t>9</w:t>
            </w:r>
            <w:r w:rsidR="00D54EAC" w:rsidRPr="00D54EAC">
              <w:rPr>
                <w:webHidden/>
              </w:rPr>
              <w:fldChar w:fldCharType="end"/>
            </w:r>
          </w:hyperlink>
        </w:p>
        <w:p w14:paraId="66C45216" w14:textId="05E0AD0B" w:rsidR="00D54EAC" w:rsidRPr="00D54EAC" w:rsidRDefault="0016789F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52750" w:history="1">
            <w:r w:rsidR="00D54EAC" w:rsidRPr="00D54EAC">
              <w:rPr>
                <w:rStyle w:val="Hyperlink"/>
                <w:rFonts w:ascii="Gill Sans Nova" w:hAnsi="Gill Sans Nova"/>
                <w:b/>
                <w:bCs/>
                <w:noProof/>
              </w:rPr>
              <w:t>Outcome 3: Safe, inclusive, supportive, and accessible physical and digital learning environments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ab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instrText xml:space="preserve"> PAGEREF _Toc103252750 \h </w:instrText>
            </w:r>
            <w:r w:rsidR="00D54EAC" w:rsidRPr="00D54EAC">
              <w:rPr>
                <w:rFonts w:ascii="Gill Sans Nova" w:hAnsi="Gill Sans Nova"/>
                <w:noProof/>
                <w:webHidden/>
              </w:rPr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>9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148E02AE" w14:textId="5E6CEA2F" w:rsidR="00D54EAC" w:rsidRPr="00D54EAC" w:rsidRDefault="0016789F">
          <w:pPr>
            <w:pStyle w:val="TOC3"/>
            <w:tabs>
              <w:tab w:val="right" w:leader="dot" w:pos="9016"/>
            </w:tabs>
            <w:rPr>
              <w:rFonts w:ascii="Gill Sans Nova" w:eastAsiaTheme="minorEastAsia" w:hAnsi="Gill Sans Nova"/>
              <w:noProof/>
              <w:lang w:eastAsia="en-NZ"/>
            </w:rPr>
          </w:pPr>
          <w:hyperlink w:anchor="_Toc103252751" w:history="1">
            <w:r w:rsidR="00D54EAC" w:rsidRPr="00D54EAC">
              <w:rPr>
                <w:rStyle w:val="Hyperlink"/>
                <w:rFonts w:ascii="Gill Sans Nova" w:hAnsi="Gill Sans Nova"/>
                <w:b/>
                <w:bCs/>
                <w:noProof/>
              </w:rPr>
              <w:t>Outcome 4: Learners are safe and well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ab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begin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instrText xml:space="preserve"> PAGEREF _Toc103252751 \h </w:instrText>
            </w:r>
            <w:r w:rsidR="00D54EAC" w:rsidRPr="00D54EAC">
              <w:rPr>
                <w:rFonts w:ascii="Gill Sans Nova" w:hAnsi="Gill Sans Nova"/>
                <w:noProof/>
                <w:webHidden/>
              </w:rPr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separate"/>
            </w:r>
            <w:r w:rsidR="00D54EAC" w:rsidRPr="00D54EAC">
              <w:rPr>
                <w:rFonts w:ascii="Gill Sans Nova" w:hAnsi="Gill Sans Nova"/>
                <w:noProof/>
                <w:webHidden/>
              </w:rPr>
              <w:t>11</w:t>
            </w:r>
            <w:r w:rsidR="00D54EAC" w:rsidRPr="00D54EAC">
              <w:rPr>
                <w:rFonts w:ascii="Gill Sans Nova" w:hAnsi="Gill Sans Nova"/>
                <w:noProof/>
                <w:webHidden/>
              </w:rPr>
              <w:fldChar w:fldCharType="end"/>
            </w:r>
          </w:hyperlink>
        </w:p>
        <w:p w14:paraId="2961BEB4" w14:textId="27097F91" w:rsidR="000500D8" w:rsidRPr="009433C8" w:rsidRDefault="00A36ADE" w:rsidP="000500D8">
          <w:pPr>
            <w:rPr>
              <w:rFonts w:ascii="Gill Sans Nova" w:hAnsi="Gill Sans Nova"/>
            </w:rPr>
          </w:pPr>
          <w:r w:rsidRPr="00D54EAC">
            <w:rPr>
              <w:rFonts w:ascii="Gill Sans Nova" w:hAnsi="Gill Sans Nova"/>
              <w:b/>
              <w:bCs/>
              <w:noProof/>
            </w:rPr>
            <w:fldChar w:fldCharType="end"/>
          </w:r>
        </w:p>
      </w:sdtContent>
    </w:sdt>
    <w:p w14:paraId="6D4D1436" w14:textId="7B3907AF" w:rsidR="0063113E" w:rsidRDefault="0063113E">
      <w:pPr>
        <w:rPr>
          <w:rFonts w:ascii="Gill Sans Nova" w:eastAsiaTheme="majorEastAsia" w:hAnsi="Gill Sans Nova" w:cstheme="majorBidi"/>
          <w:b/>
          <w:color w:val="7C479C"/>
          <w:sz w:val="32"/>
          <w:szCs w:val="32"/>
          <w:lang w:eastAsia="ja-JP"/>
        </w:rPr>
      </w:pPr>
      <w:bookmarkStart w:id="0" w:name="_Hlk92895632"/>
      <w:r>
        <w:rPr>
          <w:rFonts w:ascii="Gill Sans Nova" w:hAnsi="Gill Sans Nova"/>
          <w:color w:val="7C479C"/>
        </w:rPr>
        <w:br w:type="page"/>
      </w:r>
    </w:p>
    <w:p w14:paraId="11F253D4" w14:textId="7DC0ECE5" w:rsidR="0063113E" w:rsidRPr="009433C8" w:rsidRDefault="0063113E" w:rsidP="0063113E">
      <w:pPr>
        <w:pStyle w:val="Heading1"/>
        <w:rPr>
          <w:rFonts w:ascii="Gill Sans Nova" w:hAnsi="Gill Sans Nova"/>
          <w:color w:val="7C479C"/>
          <w:sz w:val="28"/>
          <w:szCs w:val="28"/>
        </w:rPr>
      </w:pPr>
      <w:bookmarkStart w:id="1" w:name="_Toc103252745"/>
      <w:r w:rsidRPr="009433C8">
        <w:rPr>
          <w:rFonts w:ascii="Gill Sans Nova" w:hAnsi="Gill Sans Nova"/>
          <w:color w:val="7C479C"/>
        </w:rPr>
        <w:lastRenderedPageBreak/>
        <w:t xml:space="preserve">Tool B: key evaluative questions </w:t>
      </w:r>
      <w:r w:rsidRPr="009433C8">
        <w:rPr>
          <w:rFonts w:ascii="Gill Sans Nova" w:hAnsi="Gill Sans Nova"/>
          <w:color w:val="7C479C"/>
          <w:sz w:val="28"/>
          <w:szCs w:val="28"/>
        </w:rPr>
        <w:t xml:space="preserve">(the </w:t>
      </w:r>
      <w:r w:rsidRPr="009433C8">
        <w:rPr>
          <w:rFonts w:ascii="Gill Sans Nova" w:hAnsi="Gill Sans Nova"/>
          <w:color w:val="7C479C"/>
        </w:rPr>
        <w:t>Code</w:t>
      </w:r>
      <w:r w:rsidRPr="009433C8">
        <w:rPr>
          <w:rFonts w:ascii="Gill Sans Nova" w:hAnsi="Gill Sans Nova"/>
          <w:color w:val="7C479C"/>
          <w:sz w:val="28"/>
          <w:szCs w:val="28"/>
        </w:rPr>
        <w:t>)</w:t>
      </w:r>
      <w:bookmarkEnd w:id="1"/>
    </w:p>
    <w:p w14:paraId="1886A6D6" w14:textId="77777777" w:rsidR="0063113E" w:rsidRPr="009433C8" w:rsidRDefault="0063113E" w:rsidP="0063113E">
      <w:pPr>
        <w:rPr>
          <w:rFonts w:ascii="Gill Sans Nova" w:hAnsi="Gill Sans Nova"/>
        </w:rPr>
      </w:pPr>
    </w:p>
    <w:p w14:paraId="00BB29C7" w14:textId="5240F167" w:rsidR="0063113E" w:rsidRPr="009433C8" w:rsidRDefault="0063113E" w:rsidP="0063113E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Use this optional tool to help you </w:t>
      </w:r>
      <w:r w:rsidRPr="009433C8">
        <w:rPr>
          <w:rFonts w:ascii="Gill Sans Nova" w:hAnsi="Gill Sans Nova"/>
          <w:b/>
          <w:bCs/>
        </w:rPr>
        <w:t>make sense</w:t>
      </w:r>
      <w:r w:rsidRPr="009433C8">
        <w:rPr>
          <w:rFonts w:ascii="Gill Sans Nova" w:hAnsi="Gill Sans Nova"/>
        </w:rPr>
        <w:t xml:space="preserve"> of your gathered information in terms of what it tells you about</w:t>
      </w:r>
      <w:r w:rsidR="00207CE3">
        <w:rPr>
          <w:rFonts w:ascii="Gill Sans Nova" w:hAnsi="Gill Sans Nova"/>
        </w:rPr>
        <w:t xml:space="preserve"> the effectiveness of</w:t>
      </w:r>
      <w:r w:rsidRPr="009433C8">
        <w:rPr>
          <w:rFonts w:ascii="Gill Sans Nova" w:hAnsi="Gill Sans Nova"/>
        </w:rPr>
        <w:t xml:space="preserve"> your current practice in relation to the</w:t>
      </w:r>
      <w:r>
        <w:rPr>
          <w:rFonts w:ascii="Gill Sans Nova" w:hAnsi="Gill Sans Nova"/>
        </w:rPr>
        <w:t xml:space="preserve"> </w:t>
      </w:r>
      <w:r w:rsidRPr="009433C8">
        <w:rPr>
          <w:rFonts w:ascii="Gill Sans Nova" w:hAnsi="Gill Sans Nova"/>
        </w:rPr>
        <w:t xml:space="preserve">Code outcomes sought for your learners. </w:t>
      </w:r>
    </w:p>
    <w:p w14:paraId="273E5617" w14:textId="239B31A4" w:rsidR="0063113E" w:rsidRPr="009433C8" w:rsidRDefault="0063113E" w:rsidP="0063113E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Consider how </w:t>
      </w:r>
      <w:r w:rsidR="00A330C5">
        <w:rPr>
          <w:rFonts w:ascii="Gill Sans Nova" w:hAnsi="Gill Sans Nova"/>
        </w:rPr>
        <w:t xml:space="preserve">effectively </w:t>
      </w:r>
      <w:r w:rsidRPr="009433C8">
        <w:rPr>
          <w:rFonts w:ascii="Gill Sans Nova" w:hAnsi="Gill Sans Nova"/>
        </w:rPr>
        <w:t xml:space="preserve">your organisation is achieving the overarching outcomes, your current strengths, and any opportunities for development. </w:t>
      </w:r>
    </w:p>
    <w:p w14:paraId="1D797CF0" w14:textId="3244997B" w:rsidR="0063113E" w:rsidRPr="009433C8" w:rsidRDefault="0063113E" w:rsidP="0063113E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 xml:space="preserve">Indicate what stage your Code implementation is at under each outcome using the continuum of Code implementation in </w:t>
      </w:r>
      <w:hyperlink w:anchor="_Appendix_1:_Continuum" w:history="1">
        <w:r w:rsidRPr="00A76C13">
          <w:rPr>
            <w:rStyle w:val="Hyperlink"/>
            <w:rFonts w:ascii="Gill Sans Nova" w:hAnsi="Gill Sans Nova"/>
          </w:rPr>
          <w:t>Appendix 1</w:t>
        </w:r>
      </w:hyperlink>
      <w:r w:rsidRPr="00A76C13">
        <w:rPr>
          <w:rFonts w:ascii="Gill Sans Nova" w:hAnsi="Gill Sans Nova"/>
        </w:rPr>
        <w:t>.</w:t>
      </w:r>
    </w:p>
    <w:p w14:paraId="7F0B25EE" w14:textId="424DD52E" w:rsidR="004C5A6F" w:rsidRPr="009433C8" w:rsidRDefault="004C5A6F" w:rsidP="004C5A6F">
      <w:pPr>
        <w:rPr>
          <w:rFonts w:ascii="Gill Sans Nova" w:hAnsi="Gill Sans Nova"/>
        </w:rPr>
      </w:pPr>
      <w:bookmarkStart w:id="2" w:name="_Hlk92896378"/>
      <w:bookmarkEnd w:id="0"/>
      <w:r w:rsidRPr="009433C8">
        <w:rPr>
          <w:rFonts w:ascii="Gill Sans Nova" w:hAnsi="Gill Sans Nova"/>
        </w:rPr>
        <w:t xml:space="preserve">If you are a provider with student accommodation or Code signatory, you can </w:t>
      </w:r>
      <w:r w:rsidRPr="009433C8">
        <w:rPr>
          <w:rFonts w:ascii="Gill Sans Nova" w:hAnsi="Gill Sans Nova"/>
          <w:b/>
          <w:bCs/>
        </w:rPr>
        <w:t>insert additional pages into this tool</w:t>
      </w:r>
      <w:r w:rsidRPr="009433C8">
        <w:rPr>
          <w:rFonts w:ascii="Gill Sans Nova" w:hAnsi="Gill Sans Nova"/>
        </w:rPr>
        <w:t xml:space="preserve"> relating to </w:t>
      </w:r>
      <w:r w:rsidRPr="009433C8">
        <w:rPr>
          <w:rFonts w:ascii="Gill Sans Nova" w:hAnsi="Gill Sans Nova"/>
          <w:b/>
          <w:bCs/>
          <w:color w:val="E95E31"/>
        </w:rPr>
        <w:t>Student Accommodation (Outcomes 5-7)</w:t>
      </w:r>
      <w:r w:rsidRPr="009433C8">
        <w:rPr>
          <w:rFonts w:ascii="Gill Sans Nova" w:hAnsi="Gill Sans Nova"/>
          <w:color w:val="E95E31"/>
        </w:rPr>
        <w:t xml:space="preserve"> </w:t>
      </w:r>
      <w:r w:rsidRPr="009433C8">
        <w:rPr>
          <w:rFonts w:ascii="Gill Sans Nova" w:hAnsi="Gill Sans Nova"/>
        </w:rPr>
        <w:t xml:space="preserve">and/or </w:t>
      </w:r>
      <w:r w:rsidRPr="009433C8">
        <w:rPr>
          <w:rFonts w:ascii="Gill Sans Nova" w:hAnsi="Gill Sans Nova"/>
          <w:b/>
          <w:bCs/>
          <w:color w:val="3E2E6B"/>
        </w:rPr>
        <w:t xml:space="preserve">International </w:t>
      </w:r>
      <w:r>
        <w:rPr>
          <w:rFonts w:ascii="Gill Sans Nova" w:hAnsi="Gill Sans Nova"/>
          <w:b/>
          <w:bCs/>
          <w:color w:val="3E2E6B"/>
        </w:rPr>
        <w:t xml:space="preserve">Tertiary </w:t>
      </w:r>
      <w:r w:rsidRPr="009433C8">
        <w:rPr>
          <w:rFonts w:ascii="Gill Sans Nova" w:hAnsi="Gill Sans Nova"/>
          <w:b/>
          <w:bCs/>
          <w:color w:val="3E2E6B"/>
        </w:rPr>
        <w:t>Learners (Outcomes 8-12)</w:t>
      </w:r>
      <w:r w:rsidRPr="009433C8">
        <w:rPr>
          <w:rFonts w:ascii="Gill Sans Nova" w:hAnsi="Gill Sans Nova"/>
          <w:color w:val="3E2E6B"/>
        </w:rPr>
        <w:t xml:space="preserve"> </w:t>
      </w:r>
      <w:r w:rsidRPr="009433C8">
        <w:rPr>
          <w:rFonts w:ascii="Gill Sans Nova" w:hAnsi="Gill Sans Nova"/>
        </w:rPr>
        <w:t xml:space="preserve">after Outcome 4. </w:t>
      </w:r>
    </w:p>
    <w:p w14:paraId="69BB1032" w14:textId="77777777" w:rsidR="004C5A6F" w:rsidRPr="009433C8" w:rsidRDefault="004C5A6F" w:rsidP="004C5A6F">
      <w:pPr>
        <w:rPr>
          <w:rFonts w:ascii="Gill Sans Nova" w:hAnsi="Gill Sans Nova"/>
        </w:rPr>
      </w:pPr>
    </w:p>
    <w:bookmarkEnd w:id="2"/>
    <w:p w14:paraId="48694E5E" w14:textId="77777777" w:rsidR="004C5A6F" w:rsidRPr="009433C8" w:rsidRDefault="004C5A6F" w:rsidP="004C5A6F">
      <w:pPr>
        <w:rPr>
          <w:rFonts w:ascii="Gill Sans Nova" w:hAnsi="Gill Sans Nova"/>
        </w:rPr>
      </w:pPr>
      <w:r w:rsidRPr="009433C8">
        <w:rPr>
          <w:rFonts w:ascii="Gill Sans Nova" w:hAnsi="Gill Sans Nova"/>
        </w:rPr>
        <w:t>Use the links below to download any additional pages as required:</w:t>
      </w:r>
    </w:p>
    <w:p w14:paraId="0AF03DD3" w14:textId="2903BB76" w:rsidR="004C5A6F" w:rsidRPr="009433C8" w:rsidRDefault="0016789F" w:rsidP="004C5A6F">
      <w:pPr>
        <w:pStyle w:val="ListParagraph"/>
        <w:numPr>
          <w:ilvl w:val="0"/>
          <w:numId w:val="7"/>
        </w:numPr>
        <w:rPr>
          <w:rFonts w:ascii="Gill Sans Nova" w:hAnsi="Gill Sans Nova"/>
        </w:rPr>
      </w:pPr>
      <w:hyperlink r:id="rId10" w:history="1">
        <w:r w:rsidR="004C5A6F" w:rsidRPr="00803399">
          <w:rPr>
            <w:rStyle w:val="Hyperlink"/>
            <w:rFonts w:ascii="Gill Sans Nova" w:hAnsi="Gill Sans Nova"/>
          </w:rPr>
          <w:t>Student Accommodation</w:t>
        </w:r>
      </w:hyperlink>
    </w:p>
    <w:p w14:paraId="3D807AAE" w14:textId="3C34CE9E" w:rsidR="004C5A6F" w:rsidRPr="009433C8" w:rsidRDefault="0016789F" w:rsidP="004C5A6F">
      <w:pPr>
        <w:pStyle w:val="ListParagraph"/>
        <w:numPr>
          <w:ilvl w:val="0"/>
          <w:numId w:val="7"/>
        </w:numPr>
        <w:rPr>
          <w:rFonts w:ascii="Gill Sans Nova" w:hAnsi="Gill Sans Nova"/>
        </w:rPr>
      </w:pPr>
      <w:hyperlink r:id="rId11" w:history="1">
        <w:r w:rsidR="004C5A6F" w:rsidRPr="00803399">
          <w:rPr>
            <w:rStyle w:val="Hyperlink"/>
            <w:rFonts w:ascii="Gill Sans Nova" w:hAnsi="Gill Sans Nova"/>
          </w:rPr>
          <w:t>International Tertiary Learners</w:t>
        </w:r>
      </w:hyperlink>
    </w:p>
    <w:p w14:paraId="621C69A1" w14:textId="0F32A2BE" w:rsidR="0072048C" w:rsidRPr="009433C8" w:rsidRDefault="0072048C" w:rsidP="00E3468E">
      <w:pPr>
        <w:rPr>
          <w:rFonts w:ascii="Gill Sans Nova" w:hAnsi="Gill Sans Nova" w:cs="Arial"/>
        </w:rPr>
        <w:sectPr w:rsidR="0072048C" w:rsidRPr="009433C8" w:rsidSect="005A3E64">
          <w:footerReference w:type="defaul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D14BB8" w14:textId="77777777" w:rsidR="00280AD5" w:rsidRPr="009764B5" w:rsidRDefault="00280AD5" w:rsidP="00280AD5">
      <w:pPr>
        <w:pStyle w:val="Heading2"/>
        <w:rPr>
          <w:color w:val="7C479C"/>
          <w:szCs w:val="32"/>
        </w:rPr>
      </w:pPr>
      <w:bookmarkStart w:id="3" w:name="_Tool_A:_gaps"/>
      <w:bookmarkStart w:id="4" w:name="_Tool_C:_Possible"/>
      <w:bookmarkStart w:id="5" w:name="_Tool_D:_action"/>
      <w:bookmarkStart w:id="6" w:name="_Tool_E:_self-review"/>
      <w:bookmarkStart w:id="7" w:name="_Tool_A:_gap"/>
      <w:bookmarkStart w:id="8" w:name="_Tool_B:_key"/>
      <w:bookmarkStart w:id="9" w:name="_Toc92799109"/>
      <w:bookmarkStart w:id="10" w:name="_Toc103252746"/>
      <w:bookmarkEnd w:id="3"/>
      <w:bookmarkEnd w:id="4"/>
      <w:bookmarkEnd w:id="5"/>
      <w:bookmarkEnd w:id="6"/>
      <w:bookmarkEnd w:id="7"/>
      <w:bookmarkEnd w:id="8"/>
      <w:r w:rsidRPr="009764B5">
        <w:rPr>
          <w:color w:val="7C479C"/>
          <w:szCs w:val="32"/>
        </w:rPr>
        <w:lastRenderedPageBreak/>
        <w:t>Organisational structures to support a whole-of-provider approach to learner wellbeing and safety</w:t>
      </w:r>
      <w:bookmarkEnd w:id="9"/>
      <w:bookmarkEnd w:id="10"/>
    </w:p>
    <w:p w14:paraId="3A52A756" w14:textId="77777777" w:rsidR="00280AD5" w:rsidRPr="002C78B4" w:rsidRDefault="00280AD5" w:rsidP="00280AD5">
      <w:pPr>
        <w:rPr>
          <w:lang w:eastAsia="ja-JP"/>
        </w:rPr>
      </w:pPr>
    </w:p>
    <w:p w14:paraId="0FEA71C0" w14:textId="77777777" w:rsidR="00280AD5" w:rsidRPr="00857D55" w:rsidRDefault="00280AD5" w:rsidP="00280AD5">
      <w:pPr>
        <w:pStyle w:val="Heading3"/>
        <w:rPr>
          <w:rFonts w:ascii="Gill Sans MT" w:hAnsi="Gill Sans MT"/>
          <w:b/>
          <w:bCs/>
          <w:color w:val="7C479C"/>
        </w:rPr>
      </w:pPr>
      <w:bookmarkStart w:id="11" w:name="_Toc103252747"/>
      <w:r w:rsidRPr="00857D55">
        <w:rPr>
          <w:rFonts w:ascii="Gill Sans MT" w:hAnsi="Gill Sans MT"/>
          <w:b/>
          <w:bCs/>
          <w:color w:val="7C479C"/>
        </w:rPr>
        <w:t>Outcome 1:  A learner wellbeing and safety system</w:t>
      </w:r>
      <w:bookmarkEnd w:id="11"/>
    </w:p>
    <w:p w14:paraId="006895DF" w14:textId="3A51A6DC" w:rsidR="00C51053" w:rsidRPr="007A5B21" w:rsidRDefault="00280AD5" w:rsidP="00280AD5">
      <w:pPr>
        <w:rPr>
          <w:rFonts w:ascii="Gill Sans Nova" w:hAnsi="Gill Sans Nova"/>
        </w:rPr>
      </w:pPr>
      <w:r w:rsidRPr="007A5B21">
        <w:rPr>
          <w:rFonts w:ascii="Gill Sans Nova" w:hAnsi="Gill Sans Nova"/>
        </w:rPr>
        <w:t>Providers must take a whole-of-provider approach to maintain a strategic and transparent learner wellbeing and safety system that responds to the diverse needs of their learners.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9184"/>
        <w:gridCol w:w="236"/>
      </w:tblGrid>
      <w:tr w:rsidR="00280AD5" w:rsidRPr="00C47ED9" w14:paraId="4C9B7360" w14:textId="77777777" w:rsidTr="002A359A">
        <w:trPr>
          <w:trHeight w:val="374"/>
        </w:trPr>
        <w:tc>
          <w:tcPr>
            <w:tcW w:w="4531" w:type="dxa"/>
            <w:shd w:val="clear" w:color="auto" w:fill="E7E6E6" w:themeFill="background2"/>
            <w:vAlign w:val="center"/>
          </w:tcPr>
          <w:p w14:paraId="05DE2243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 xml:space="preserve">Stage of implementation for outcome </w:t>
            </w:r>
          </w:p>
        </w:tc>
        <w:tc>
          <w:tcPr>
            <w:tcW w:w="9184" w:type="dxa"/>
            <w:vAlign w:val="center"/>
          </w:tcPr>
          <w:p w14:paraId="35D5162B" w14:textId="77777777" w:rsidR="00280AD5" w:rsidRPr="007A5B21" w:rsidRDefault="00280AD5" w:rsidP="002A359A">
            <w:pPr>
              <w:pStyle w:val="FootnoteText"/>
              <w:rPr>
                <w:rFonts w:ascii="Gill Sans Nova" w:hAnsi="Gill Sans Nova"/>
                <w:sz w:val="22"/>
                <w:szCs w:val="22"/>
              </w:rPr>
            </w:pPr>
            <w:r w:rsidRPr="007A5B21">
              <w:rPr>
                <w:rFonts w:ascii="Gill Sans Nova" w:hAnsi="Gill Sans Nova"/>
                <w:sz w:val="22"/>
                <w:szCs w:val="22"/>
              </w:rPr>
              <w:t>Well implemented / Implemented / Developing implementation /</w:t>
            </w:r>
            <w:r>
              <w:rPr>
                <w:rFonts w:ascii="Gill Sans Nova" w:hAnsi="Gill Sans Nova"/>
                <w:sz w:val="22"/>
                <w:szCs w:val="22"/>
              </w:rPr>
              <w:t xml:space="preserve"> </w:t>
            </w:r>
            <w:r w:rsidRPr="007A5B21">
              <w:rPr>
                <w:rFonts w:ascii="Gill Sans Nova" w:hAnsi="Gill Sans Nova"/>
                <w:sz w:val="22"/>
                <w:szCs w:val="22"/>
              </w:rPr>
              <w:t>Early implementation</w:t>
            </w:r>
            <w:r w:rsidRPr="007A5B21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AC0417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02A6163A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38AF5536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 w:rsidRPr="0042671A">
        <w:rPr>
          <w:rFonts w:ascii="Gill Sans MT" w:hAnsi="Gill Sans MT"/>
          <w:b/>
          <w:bCs/>
        </w:rPr>
        <w:t>Strategic goals and strategic plans</w:t>
      </w:r>
    </w:p>
    <w:p w14:paraId="3964BD8E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63612B4" w14:textId="77777777" w:rsidTr="002A359A">
        <w:tc>
          <w:tcPr>
            <w:tcW w:w="4529" w:type="dxa"/>
            <w:shd w:val="clear" w:color="auto" w:fill="E7E6E6" w:themeFill="background2"/>
          </w:tcPr>
          <w:p w14:paraId="68C8BF42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785E3C89" w14:textId="152D4A1F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524553BF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48AAA984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ADDC0EE" w14:textId="77777777" w:rsidTr="007C3FA9">
        <w:trPr>
          <w:trHeight w:val="1469"/>
        </w:trPr>
        <w:tc>
          <w:tcPr>
            <w:tcW w:w="4529" w:type="dxa"/>
            <w:vAlign w:val="center"/>
          </w:tcPr>
          <w:p w14:paraId="737876DA" w14:textId="19F02ED1" w:rsidR="00280AD5" w:rsidRPr="003A5E1D" w:rsidRDefault="00280AD5" w:rsidP="007C3FA9">
            <w:pPr>
              <w:rPr>
                <w:rFonts w:ascii="Gill Sans Nova" w:hAnsi="Gill Sans Nova"/>
              </w:rPr>
            </w:pPr>
            <w:r w:rsidRPr="003A5E1D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3A5E1D">
              <w:rPr>
                <w:rFonts w:ascii="Gill Sans Nova" w:hAnsi="Gill Sans Nova"/>
              </w:rPr>
              <w:t>do we work proactively with our learners and stakeholders in the development and review of our learner wellbeing and safety strategic goals and strategic plans?</w:t>
            </w:r>
            <w:r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139" w:type="dxa"/>
          </w:tcPr>
          <w:p w14:paraId="6F7485E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440C5C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3F14B2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83F6485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br/>
        <w:t xml:space="preserve">Process: </w:t>
      </w:r>
      <w:r w:rsidRPr="0042671A">
        <w:rPr>
          <w:rFonts w:ascii="Gill Sans MT" w:hAnsi="Gill Sans MT"/>
          <w:b/>
          <w:bCs/>
        </w:rPr>
        <w:t>Self-review of learner wellbeing</w:t>
      </w:r>
      <w:r>
        <w:rPr>
          <w:rFonts w:ascii="Gill Sans MT" w:hAnsi="Gill Sans MT"/>
          <w:b/>
          <w:bCs/>
        </w:rPr>
        <w:t xml:space="preserve"> </w:t>
      </w:r>
      <w:r w:rsidRPr="0042671A">
        <w:rPr>
          <w:rFonts w:ascii="Gill Sans MT" w:hAnsi="Gill Sans MT"/>
          <w:b/>
          <w:bCs/>
        </w:rPr>
        <w:t>and safety practices</w:t>
      </w:r>
    </w:p>
    <w:p w14:paraId="2300181D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EC708E7" w14:textId="77777777" w:rsidTr="002A359A">
        <w:tc>
          <w:tcPr>
            <w:tcW w:w="4529" w:type="dxa"/>
            <w:shd w:val="clear" w:color="auto" w:fill="E7E6E6" w:themeFill="background2"/>
          </w:tcPr>
          <w:p w14:paraId="55A9C33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6CB1DA2F" w14:textId="1BA41BA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7E0C1D6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31D1F594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1BE3CC21" w14:textId="77777777" w:rsidTr="00256334">
        <w:trPr>
          <w:trHeight w:val="1151"/>
        </w:trPr>
        <w:tc>
          <w:tcPr>
            <w:tcW w:w="4529" w:type="dxa"/>
            <w:vAlign w:val="center"/>
          </w:tcPr>
          <w:p w14:paraId="14AD7377" w14:textId="4B245390" w:rsidR="00280AD5" w:rsidRPr="00DD4029" w:rsidRDefault="00280AD5" w:rsidP="00256334">
            <w:pPr>
              <w:rPr>
                <w:rFonts w:ascii="Gill Sans MT" w:hAnsi="Gill Sans MT"/>
              </w:rPr>
            </w:pPr>
            <w:r w:rsidRPr="00A57CEF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>do</w:t>
            </w:r>
            <w:r w:rsidRPr="00A57CEF">
              <w:rPr>
                <w:rFonts w:ascii="Gill Sans Nova" w:hAnsi="Gill Sans Nova"/>
              </w:rPr>
              <w:t xml:space="preserve"> </w:t>
            </w:r>
            <w:r w:rsidR="00B819F1">
              <w:rPr>
                <w:rFonts w:ascii="Gill Sans Nova" w:hAnsi="Gill Sans Nova"/>
              </w:rPr>
              <w:t>we review</w:t>
            </w:r>
            <w:r w:rsidRPr="00A57CEF">
              <w:rPr>
                <w:rFonts w:ascii="Gill Sans Nova" w:hAnsi="Gill Sans Nova"/>
              </w:rPr>
              <w:t xml:space="preserve"> the eff</w:t>
            </w:r>
            <w:r>
              <w:rPr>
                <w:rFonts w:ascii="Gill Sans Nova" w:hAnsi="Gill Sans Nova"/>
              </w:rPr>
              <w:t>ectiveness</w:t>
            </w:r>
            <w:r w:rsidRPr="00A57CEF">
              <w:rPr>
                <w:rFonts w:ascii="Gill Sans Nova" w:hAnsi="Gill Sans Nova"/>
              </w:rPr>
              <w:t xml:space="preserve"> of our learner wellbeing and safety practices?</w:t>
            </w:r>
          </w:p>
        </w:tc>
        <w:tc>
          <w:tcPr>
            <w:tcW w:w="3139" w:type="dxa"/>
          </w:tcPr>
          <w:p w14:paraId="5D33652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7BBBF7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18AC0FB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65A81F68" w14:textId="2D95A0EB" w:rsidR="00D54EAC" w:rsidRDefault="00D54EAC" w:rsidP="00280AD5">
      <w:pPr>
        <w:contextualSpacing/>
        <w:rPr>
          <w:rFonts w:ascii="Gill Sans MT" w:hAnsi="Gill Sans MT"/>
          <w:b/>
          <w:bCs/>
        </w:rPr>
      </w:pPr>
    </w:p>
    <w:p w14:paraId="604B1928" w14:textId="77777777" w:rsidR="00D54EAC" w:rsidRDefault="00D54EAC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br w:type="page"/>
      </w:r>
    </w:p>
    <w:p w14:paraId="58AA6AD0" w14:textId="70256532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lastRenderedPageBreak/>
        <w:t xml:space="preserve">Process: </w:t>
      </w:r>
      <w:r w:rsidRPr="0042671A">
        <w:rPr>
          <w:rFonts w:ascii="Gill Sans MT" w:hAnsi="Gill Sans MT"/>
          <w:b/>
          <w:bCs/>
        </w:rPr>
        <w:t>Publication requirements</w:t>
      </w:r>
    </w:p>
    <w:p w14:paraId="1CD08D19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B36D040" w14:textId="77777777" w:rsidTr="002A359A">
        <w:tc>
          <w:tcPr>
            <w:tcW w:w="4529" w:type="dxa"/>
            <w:shd w:val="clear" w:color="auto" w:fill="E7E6E6" w:themeFill="background2"/>
          </w:tcPr>
          <w:p w14:paraId="07C1C244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2F465770" w14:textId="119E4874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38952806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4D2D3AD5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4818058D" w14:textId="77777777" w:rsidTr="00256334">
        <w:trPr>
          <w:trHeight w:val="1150"/>
        </w:trPr>
        <w:tc>
          <w:tcPr>
            <w:tcW w:w="4529" w:type="dxa"/>
            <w:vAlign w:val="center"/>
          </w:tcPr>
          <w:p w14:paraId="60DFFD0B" w14:textId="51DAB599" w:rsidR="00280AD5" w:rsidRPr="00DD4029" w:rsidRDefault="00280AD5" w:rsidP="00256334">
            <w:pPr>
              <w:rPr>
                <w:rFonts w:ascii="Gill Sans Nova" w:hAnsi="Gill Sans Nova"/>
              </w:rPr>
            </w:pPr>
            <w:r w:rsidRPr="00A57CEF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A57CEF">
              <w:rPr>
                <w:rFonts w:ascii="Gill Sans Nova" w:hAnsi="Gill Sans Nova"/>
              </w:rPr>
              <w:t>do</w:t>
            </w:r>
            <w:r>
              <w:rPr>
                <w:rFonts w:ascii="Gill Sans Nova" w:hAnsi="Gill Sans Nova"/>
              </w:rPr>
              <w:t xml:space="preserve"> our current practices </w:t>
            </w:r>
            <w:r w:rsidRPr="00A57CEF">
              <w:rPr>
                <w:rFonts w:ascii="Gill Sans Nova" w:hAnsi="Gill Sans Nova"/>
              </w:rPr>
              <w:t>ensure that we are meeting our Code publication requirements for this outcome?</w:t>
            </w:r>
          </w:p>
        </w:tc>
        <w:tc>
          <w:tcPr>
            <w:tcW w:w="3139" w:type="dxa"/>
          </w:tcPr>
          <w:p w14:paraId="0BFB680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46D20CD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3434E1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5C99BE5A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11286228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49404A">
        <w:rPr>
          <w:rFonts w:ascii="Gill Sans MT" w:hAnsi="Gill Sans MT"/>
          <w:b/>
          <w:bCs/>
        </w:rPr>
        <w:t>Process: Responsive wellbeing and safety systems</w:t>
      </w:r>
    </w:p>
    <w:p w14:paraId="554A5BBE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7234AD48" w14:textId="77777777" w:rsidTr="002A359A">
        <w:tc>
          <w:tcPr>
            <w:tcW w:w="4529" w:type="dxa"/>
            <w:shd w:val="clear" w:color="auto" w:fill="E7E6E6" w:themeFill="background2"/>
          </w:tcPr>
          <w:p w14:paraId="20AE5F3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5C88917B" w14:textId="56118E64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7E421237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47C1D5D2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486AA0" w:rsidRPr="00C47ED9" w14:paraId="066C58FC" w14:textId="77777777" w:rsidTr="0049404A">
        <w:trPr>
          <w:trHeight w:val="1876"/>
        </w:trPr>
        <w:tc>
          <w:tcPr>
            <w:tcW w:w="4529" w:type="dxa"/>
            <w:vAlign w:val="center"/>
          </w:tcPr>
          <w:p w14:paraId="4D753CAC" w14:textId="1AB56822" w:rsidR="00486AA0" w:rsidRPr="0049404A" w:rsidRDefault="001F08AD" w:rsidP="00256334">
            <w:pPr>
              <w:rPr>
                <w:rFonts w:ascii="Gill Sans Nova" w:hAnsi="Gill Sans Nova"/>
              </w:rPr>
            </w:pPr>
            <w:r w:rsidRPr="0049404A">
              <w:rPr>
                <w:rFonts w:ascii="Gill Sans Nova" w:hAnsi="Gill Sans Nova"/>
              </w:rPr>
              <w:t xml:space="preserve">How </w:t>
            </w:r>
            <w:r w:rsidR="00A330C5" w:rsidRPr="0049404A">
              <w:rPr>
                <w:rFonts w:ascii="Gill Sans Nova" w:hAnsi="Gill Sans Nova"/>
              </w:rPr>
              <w:t xml:space="preserve">effectively </w:t>
            </w:r>
            <w:r w:rsidRPr="0049404A">
              <w:rPr>
                <w:rFonts w:ascii="Gill Sans Nova" w:hAnsi="Gill Sans Nova"/>
              </w:rPr>
              <w:t xml:space="preserve">do we </w:t>
            </w:r>
            <w:r w:rsidR="009B757C" w:rsidRPr="0049404A">
              <w:rPr>
                <w:rFonts w:ascii="Gill Sans Nova" w:hAnsi="Gill Sans Nova"/>
              </w:rPr>
              <w:t xml:space="preserve">gather and communicate </w:t>
            </w:r>
            <w:r w:rsidR="00FC2065" w:rsidRPr="0049404A">
              <w:rPr>
                <w:rFonts w:ascii="Gill Sans Nova" w:hAnsi="Gill Sans Nova"/>
              </w:rPr>
              <w:t xml:space="preserve">relevant </w:t>
            </w:r>
            <w:r w:rsidR="009B757C" w:rsidRPr="0049404A">
              <w:rPr>
                <w:rFonts w:ascii="Gill Sans Nova" w:hAnsi="Gill Sans Nova"/>
              </w:rPr>
              <w:t xml:space="preserve">information </w:t>
            </w:r>
            <w:r w:rsidR="00FC2065" w:rsidRPr="0049404A">
              <w:rPr>
                <w:rFonts w:ascii="Gill Sans Nova" w:hAnsi="Gill Sans Nova"/>
              </w:rPr>
              <w:t xml:space="preserve">across our organisation </w:t>
            </w:r>
            <w:r w:rsidR="009B757C" w:rsidRPr="0049404A">
              <w:rPr>
                <w:rFonts w:ascii="Gill Sans Nova" w:hAnsi="Gill Sans Nova"/>
              </w:rPr>
              <w:t xml:space="preserve">to accurately identify emerging concerns about </w:t>
            </w:r>
            <w:r w:rsidR="00FC2065" w:rsidRPr="0049404A">
              <w:rPr>
                <w:rFonts w:ascii="Gill Sans Nova" w:hAnsi="Gill Sans Nova"/>
              </w:rPr>
              <w:t>learners’</w:t>
            </w:r>
            <w:r w:rsidR="009B757C" w:rsidRPr="0049404A">
              <w:rPr>
                <w:rFonts w:ascii="Gill Sans Nova" w:hAnsi="Gill Sans Nova"/>
              </w:rPr>
              <w:t xml:space="preserve"> wellbeing</w:t>
            </w:r>
            <w:r w:rsidR="00FC2065" w:rsidRPr="0049404A">
              <w:rPr>
                <w:rFonts w:ascii="Gill Sans Nova" w:hAnsi="Gill Sans Nova"/>
              </w:rPr>
              <w:t xml:space="preserve"> and</w:t>
            </w:r>
            <w:r w:rsidR="009B757C" w:rsidRPr="0049404A">
              <w:rPr>
                <w:rFonts w:ascii="Gill Sans Nova" w:hAnsi="Gill Sans Nova"/>
              </w:rPr>
              <w:t xml:space="preserve"> safety </w:t>
            </w:r>
            <w:r w:rsidR="00FC2065" w:rsidRPr="0049404A">
              <w:rPr>
                <w:rFonts w:ascii="Gill Sans Nova" w:hAnsi="Gill Sans Nova"/>
              </w:rPr>
              <w:t xml:space="preserve">or </w:t>
            </w:r>
            <w:r w:rsidR="009B757C" w:rsidRPr="0049404A">
              <w:rPr>
                <w:rFonts w:ascii="Gill Sans Nova" w:hAnsi="Gill Sans Nova"/>
              </w:rPr>
              <w:t xml:space="preserve">behaviour and quickly connect them to appropriate support services?  </w:t>
            </w:r>
          </w:p>
        </w:tc>
        <w:tc>
          <w:tcPr>
            <w:tcW w:w="3139" w:type="dxa"/>
          </w:tcPr>
          <w:p w14:paraId="25A580EE" w14:textId="77777777" w:rsidR="00486AA0" w:rsidRPr="00C47ED9" w:rsidRDefault="00486AA0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94FFA42" w14:textId="77777777" w:rsidR="00486AA0" w:rsidRPr="00C47ED9" w:rsidRDefault="00486AA0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C40A0F9" w14:textId="77777777" w:rsidR="00486AA0" w:rsidRPr="00C47ED9" w:rsidRDefault="00486AA0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5DF7A3ED" w14:textId="77777777" w:rsidTr="0049404A">
        <w:trPr>
          <w:trHeight w:val="1421"/>
        </w:trPr>
        <w:tc>
          <w:tcPr>
            <w:tcW w:w="4529" w:type="dxa"/>
            <w:vAlign w:val="center"/>
          </w:tcPr>
          <w:p w14:paraId="69E894BF" w14:textId="3A0029E0" w:rsidR="00280AD5" w:rsidRPr="0049404A" w:rsidRDefault="00280AD5" w:rsidP="00256334">
            <w:pPr>
              <w:rPr>
                <w:rFonts w:ascii="Gill Sans Nova" w:hAnsi="Gill Sans Nova"/>
              </w:rPr>
            </w:pPr>
            <w:r w:rsidRPr="0049404A">
              <w:rPr>
                <w:rFonts w:ascii="Gill Sans Nova" w:hAnsi="Gill Sans Nova"/>
              </w:rPr>
              <w:t xml:space="preserve">How </w:t>
            </w:r>
            <w:r w:rsidR="00A330C5" w:rsidRPr="0049404A">
              <w:rPr>
                <w:rFonts w:ascii="Gill Sans Nova" w:hAnsi="Gill Sans Nova"/>
              </w:rPr>
              <w:t xml:space="preserve">effectively </w:t>
            </w:r>
            <w:r w:rsidR="00FC2065" w:rsidRPr="0049404A">
              <w:rPr>
                <w:rFonts w:ascii="Gill Sans Nova" w:hAnsi="Gill Sans Nova"/>
              </w:rPr>
              <w:t xml:space="preserve">do we provide our </w:t>
            </w:r>
            <w:r w:rsidRPr="0049404A">
              <w:rPr>
                <w:rFonts w:ascii="Gill Sans Nova" w:hAnsi="Gill Sans Nova"/>
              </w:rPr>
              <w:t xml:space="preserve">staff </w:t>
            </w:r>
            <w:r w:rsidR="00FC2065" w:rsidRPr="0049404A">
              <w:rPr>
                <w:rFonts w:ascii="Gill Sans Nova" w:hAnsi="Gill Sans Nova"/>
              </w:rPr>
              <w:t xml:space="preserve">with ongoing training and resources tailored to their roles in the organisation in relation to the topics required by this process? </w:t>
            </w:r>
          </w:p>
        </w:tc>
        <w:tc>
          <w:tcPr>
            <w:tcW w:w="3139" w:type="dxa"/>
          </w:tcPr>
          <w:p w14:paraId="1A9F4B5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C19136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190B34D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486AA0" w:rsidRPr="00C47ED9" w14:paraId="480F82AF" w14:textId="77777777" w:rsidTr="0049404A">
        <w:trPr>
          <w:trHeight w:val="1123"/>
        </w:trPr>
        <w:tc>
          <w:tcPr>
            <w:tcW w:w="4529" w:type="dxa"/>
            <w:vAlign w:val="center"/>
          </w:tcPr>
          <w:p w14:paraId="737B1748" w14:textId="7A81E070" w:rsidR="00486AA0" w:rsidRPr="008E6D24" w:rsidRDefault="00486AA0" w:rsidP="00256334">
            <w:pPr>
              <w:rPr>
                <w:rFonts w:ascii="Gill Sans Nova" w:hAnsi="Gill Sans Nova"/>
                <w:highlight w:val="yellow"/>
              </w:rPr>
            </w:pPr>
            <w:r w:rsidRPr="0049404A">
              <w:rPr>
                <w:rFonts w:ascii="Gill Sans Nova" w:hAnsi="Gill Sans Nova"/>
              </w:rPr>
              <w:t xml:space="preserve">How </w:t>
            </w:r>
            <w:r w:rsidR="00A330C5" w:rsidRPr="0049404A">
              <w:rPr>
                <w:rFonts w:ascii="Gill Sans Nova" w:hAnsi="Gill Sans Nova"/>
              </w:rPr>
              <w:t xml:space="preserve">effectively </w:t>
            </w:r>
            <w:r w:rsidRPr="0049404A">
              <w:rPr>
                <w:rFonts w:ascii="Gill Sans Nova" w:hAnsi="Gill Sans Nova"/>
              </w:rPr>
              <w:t xml:space="preserve">do </w:t>
            </w:r>
            <w:r w:rsidR="007159C0" w:rsidRPr="0049404A">
              <w:rPr>
                <w:rFonts w:ascii="Gill Sans Nova" w:hAnsi="Gill Sans Nova"/>
              </w:rPr>
              <w:t>we</w:t>
            </w:r>
            <w:r w:rsidR="001F08AD" w:rsidRPr="0049404A">
              <w:rPr>
                <w:rFonts w:ascii="Gill Sans Nova" w:hAnsi="Gill Sans Nova"/>
              </w:rPr>
              <w:t xml:space="preserve"> assist learners and</w:t>
            </w:r>
            <w:r w:rsidR="007159C0" w:rsidRPr="0049404A">
              <w:rPr>
                <w:rFonts w:ascii="Gill Sans Nova" w:hAnsi="Gill Sans Nova"/>
              </w:rPr>
              <w:t xml:space="preserve"> </w:t>
            </w:r>
            <w:r w:rsidR="001F08AD" w:rsidRPr="0049404A">
              <w:rPr>
                <w:rFonts w:ascii="Gill Sans Nova" w:hAnsi="Gill Sans Nova"/>
              </w:rPr>
              <w:t xml:space="preserve"> respond </w:t>
            </w:r>
            <w:r w:rsidR="00FC2065" w:rsidRPr="0049404A">
              <w:rPr>
                <w:rFonts w:ascii="Gill Sans Nova" w:hAnsi="Gill Sans Nova"/>
              </w:rPr>
              <w:t>in</w:t>
            </w:r>
            <w:r w:rsidRPr="0049404A">
              <w:rPr>
                <w:rFonts w:ascii="Gill Sans Nova" w:hAnsi="Gill Sans Nova"/>
              </w:rPr>
              <w:t xml:space="preserve"> emergency situations in our learning and</w:t>
            </w:r>
            <w:r w:rsidR="00FC2065" w:rsidRPr="0049404A">
              <w:rPr>
                <w:rFonts w:ascii="Gill Sans Nova" w:hAnsi="Gill Sans Nova"/>
              </w:rPr>
              <w:t>/or</w:t>
            </w:r>
            <w:r w:rsidRPr="0049404A">
              <w:rPr>
                <w:rFonts w:ascii="Gill Sans Nova" w:hAnsi="Gill Sans Nova"/>
              </w:rPr>
              <w:t xml:space="preserve"> residential communities?</w:t>
            </w:r>
          </w:p>
        </w:tc>
        <w:tc>
          <w:tcPr>
            <w:tcW w:w="3139" w:type="dxa"/>
          </w:tcPr>
          <w:p w14:paraId="54391A6B" w14:textId="77777777" w:rsidR="00486AA0" w:rsidRPr="00C47ED9" w:rsidRDefault="00486AA0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2DB75F0D" w14:textId="77777777" w:rsidR="00486AA0" w:rsidRPr="00C47ED9" w:rsidRDefault="00486AA0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EC649F1" w14:textId="77777777" w:rsidR="00486AA0" w:rsidRPr="00C47ED9" w:rsidRDefault="00486AA0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3685FE89" w14:textId="77777777" w:rsidTr="00256334">
        <w:trPr>
          <w:trHeight w:val="1413"/>
        </w:trPr>
        <w:tc>
          <w:tcPr>
            <w:tcW w:w="4529" w:type="dxa"/>
            <w:vAlign w:val="center"/>
          </w:tcPr>
          <w:p w14:paraId="6489C800" w14:textId="44F156A9" w:rsidR="00280AD5" w:rsidRPr="008E6D24" w:rsidRDefault="00280AD5" w:rsidP="00256334">
            <w:pPr>
              <w:rPr>
                <w:rFonts w:ascii="Gill Sans Nova" w:hAnsi="Gill Sans Nova"/>
                <w:highlight w:val="yellow"/>
              </w:rPr>
            </w:pPr>
            <w:r w:rsidRPr="0049404A">
              <w:rPr>
                <w:rFonts w:ascii="Gill Sans Nova" w:hAnsi="Gill Sans Nova"/>
              </w:rPr>
              <w:t xml:space="preserve">How </w:t>
            </w:r>
            <w:r w:rsidR="00A330C5" w:rsidRPr="0049404A">
              <w:rPr>
                <w:rFonts w:ascii="Gill Sans Nova" w:hAnsi="Gill Sans Nova"/>
              </w:rPr>
              <w:t xml:space="preserve">effectively </w:t>
            </w:r>
            <w:r w:rsidRPr="0049404A">
              <w:rPr>
                <w:rFonts w:ascii="Gill Sans Nova" w:hAnsi="Gill Sans Nova"/>
              </w:rPr>
              <w:t>do we record, and report information on critical incidents and emergences at our organisation to the relevant stakeholders?</w:t>
            </w:r>
          </w:p>
        </w:tc>
        <w:tc>
          <w:tcPr>
            <w:tcW w:w="3139" w:type="dxa"/>
          </w:tcPr>
          <w:p w14:paraId="14CA902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A08FC7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5CA21F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4D82A6A2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283F7F07" w14:textId="4A8CAA13" w:rsidR="00280AD5" w:rsidRDefault="00280AD5" w:rsidP="00280AD5">
      <w:pPr>
        <w:rPr>
          <w:rFonts w:ascii="Gill Sans MT" w:hAnsi="Gill Sans MT"/>
          <w:b/>
          <w:bCs/>
          <w:color w:val="7C479C"/>
        </w:rPr>
      </w:pPr>
      <w:r w:rsidRPr="00CF1E32">
        <w:rPr>
          <w:rFonts w:ascii="Gill Sans MT" w:hAnsi="Gill Sans MT"/>
          <w:b/>
          <w:bCs/>
          <w:color w:val="7C479C"/>
        </w:rPr>
        <w:t xml:space="preserve">Overall self-review </w:t>
      </w:r>
      <w:r>
        <w:rPr>
          <w:rFonts w:ascii="Gill Sans MT" w:hAnsi="Gill Sans MT"/>
          <w:b/>
          <w:bCs/>
          <w:color w:val="7C479C"/>
        </w:rPr>
        <w:t xml:space="preserve">- </w:t>
      </w:r>
      <w:r w:rsidRPr="00E76E32">
        <w:rPr>
          <w:rFonts w:ascii="Gill Sans MT" w:hAnsi="Gill Sans MT"/>
          <w:b/>
          <w:bCs/>
          <w:color w:val="7C479C"/>
        </w:rPr>
        <w:t xml:space="preserve">Outcome </w:t>
      </w:r>
      <w:r>
        <w:rPr>
          <w:rFonts w:ascii="Gill Sans MT" w:hAnsi="Gill Sans MT"/>
          <w:b/>
          <w:bCs/>
          <w:color w:val="7C479C"/>
        </w:rPr>
        <w:t>1</w:t>
      </w:r>
      <w:r w:rsidRPr="00E76E32">
        <w:rPr>
          <w:rFonts w:ascii="Gill Sans MT" w:hAnsi="Gill Sans MT"/>
          <w:b/>
          <w:bCs/>
          <w:color w:val="7C479C"/>
        </w:rPr>
        <w:t xml:space="preserve">: </w:t>
      </w:r>
      <w:r w:rsidRPr="0042671A">
        <w:rPr>
          <w:rFonts w:ascii="Gill Sans MT" w:hAnsi="Gill Sans MT"/>
          <w:b/>
          <w:bCs/>
          <w:color w:val="7C479C"/>
        </w:rPr>
        <w:t>A learner wellbeing and safety system</w:t>
      </w:r>
    </w:p>
    <w:p w14:paraId="26F8F1C8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01954935" w14:textId="77777777" w:rsidTr="002A359A">
        <w:tc>
          <w:tcPr>
            <w:tcW w:w="4529" w:type="dxa"/>
            <w:shd w:val="clear" w:color="auto" w:fill="E7E6E6" w:themeFill="background2"/>
          </w:tcPr>
          <w:p w14:paraId="37604F03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04C3F944" w14:textId="10F754AA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D3E4AA4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09C2647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40F9DE7D" w14:textId="77777777" w:rsidTr="00256334">
        <w:trPr>
          <w:trHeight w:val="1717"/>
        </w:trPr>
        <w:tc>
          <w:tcPr>
            <w:tcW w:w="4529" w:type="dxa"/>
            <w:vAlign w:val="center"/>
          </w:tcPr>
          <w:p w14:paraId="6CF969AB" w14:textId="1C5FFA2B" w:rsidR="00280AD5" w:rsidRPr="00256334" w:rsidRDefault="00280AD5" w:rsidP="00256334">
            <w:pPr>
              <w:rPr>
                <w:rFonts w:ascii="Gill Sans Nova" w:hAnsi="Gill Sans Nova"/>
              </w:rPr>
            </w:pPr>
            <w:r w:rsidRPr="00E76E32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E76E32">
              <w:rPr>
                <w:rFonts w:ascii="Gill Sans Nova" w:hAnsi="Gill Sans Nova"/>
              </w:rPr>
              <w:t xml:space="preserve">do </w:t>
            </w:r>
            <w:r>
              <w:rPr>
                <w:rFonts w:ascii="Gill Sans Nova" w:hAnsi="Gill Sans Nova"/>
              </w:rPr>
              <w:t>we</w:t>
            </w:r>
            <w:r w:rsidRPr="00E76E32">
              <w:rPr>
                <w:rFonts w:ascii="Gill Sans Nova" w:hAnsi="Gill Sans Nova"/>
              </w:rPr>
              <w:t xml:space="preserve"> </w:t>
            </w:r>
            <w:r w:rsidRPr="007614FF">
              <w:rPr>
                <w:rFonts w:ascii="Gill Sans Nova" w:hAnsi="Gill Sans Nova"/>
              </w:rPr>
              <w:t xml:space="preserve">take a whole-of-provider approach to maintain a strategic and transparent learner wellbeing and safety system that responds to the diverse needs of </w:t>
            </w:r>
            <w:r>
              <w:rPr>
                <w:rFonts w:ascii="Gill Sans Nova" w:hAnsi="Gill Sans Nova"/>
              </w:rPr>
              <w:t xml:space="preserve">our </w:t>
            </w:r>
            <w:r w:rsidRPr="007614FF">
              <w:rPr>
                <w:rFonts w:ascii="Gill Sans Nova" w:hAnsi="Gill Sans Nova"/>
              </w:rPr>
              <w:t>learners</w:t>
            </w:r>
            <w:r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3757A43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8434C1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8C9CE3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73D1D1DE" w14:textId="77777777" w:rsidTr="00256334">
        <w:trPr>
          <w:trHeight w:val="1117"/>
        </w:trPr>
        <w:tc>
          <w:tcPr>
            <w:tcW w:w="4529" w:type="dxa"/>
            <w:vAlign w:val="center"/>
          </w:tcPr>
          <w:p w14:paraId="4601E991" w14:textId="082F1785" w:rsidR="00280AD5" w:rsidRPr="00E76E32" w:rsidRDefault="00280AD5" w:rsidP="00256334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 xml:space="preserve">How effectively do we access and use learner voice to </w:t>
            </w:r>
            <w:r>
              <w:rPr>
                <w:rFonts w:ascii="Gill Sans Nova" w:hAnsi="Gill Sans Nova"/>
              </w:rPr>
              <w:t xml:space="preserve">understand the impact of </w:t>
            </w:r>
            <w:r w:rsidRPr="00115B26">
              <w:rPr>
                <w:rFonts w:ascii="Gill Sans Nova" w:hAnsi="Gill Sans Nova"/>
              </w:rPr>
              <w:t>our learner wellbeing and safety practices for this outcome</w:t>
            </w:r>
            <w:r w:rsidRPr="001D53BF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526A3BF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08C2A5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C41CFE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1D2705C4" w14:textId="77777777" w:rsidTr="00256334">
        <w:trPr>
          <w:trHeight w:val="1419"/>
        </w:trPr>
        <w:tc>
          <w:tcPr>
            <w:tcW w:w="4529" w:type="dxa"/>
            <w:vAlign w:val="center"/>
          </w:tcPr>
          <w:p w14:paraId="1CD6C41F" w14:textId="11A5F561" w:rsidR="00280AD5" w:rsidRPr="001D53BF" w:rsidRDefault="00280AD5" w:rsidP="00256334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>How effectively does our organisation uphold the principles of Te Tiriti o Waitangi throughout our learner wellbeing and safety practices for this outcome?</w:t>
            </w:r>
          </w:p>
        </w:tc>
        <w:tc>
          <w:tcPr>
            <w:tcW w:w="3139" w:type="dxa"/>
          </w:tcPr>
          <w:p w14:paraId="762EAB3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76BEBB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23DEFD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775F6E08" w14:textId="77777777" w:rsidTr="00256334">
        <w:trPr>
          <w:trHeight w:val="1397"/>
        </w:trPr>
        <w:tc>
          <w:tcPr>
            <w:tcW w:w="4529" w:type="dxa"/>
            <w:vAlign w:val="center"/>
          </w:tcPr>
          <w:p w14:paraId="276C3BFF" w14:textId="26C33639" w:rsidR="00280AD5" w:rsidRPr="00E76E32" w:rsidRDefault="00280AD5" w:rsidP="00256334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How effectively do our current practices for this outcome align with our</w:t>
            </w:r>
            <w:r>
              <w:t xml:space="preserve"> </w:t>
            </w:r>
            <w:r w:rsidRPr="00ED1FFE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ED1FFE">
              <w:rPr>
                <w:rFonts w:ascii="Gill Sans Nova" w:hAnsi="Gill Sans Nova"/>
              </w:rPr>
              <w:t>earner wellbeing</w:t>
            </w:r>
            <w:r>
              <w:rPr>
                <w:rFonts w:ascii="Gill Sans Nova" w:hAnsi="Gill Sans Nova"/>
              </w:rPr>
              <w:t xml:space="preserve"> </w:t>
            </w:r>
            <w:r w:rsidRPr="00ED1FFE">
              <w:rPr>
                <w:rFonts w:ascii="Gill Sans Nova" w:hAnsi="Gill Sans Nova"/>
              </w:rPr>
              <w:t>and safety strategic goals and strategic plans</w:t>
            </w:r>
            <w:r>
              <w:rPr>
                <w:rFonts w:ascii="Gill Sans Nova" w:hAnsi="Gill Sans Nova"/>
              </w:rPr>
              <w:t xml:space="preserve">? </w:t>
            </w:r>
          </w:p>
        </w:tc>
        <w:tc>
          <w:tcPr>
            <w:tcW w:w="3139" w:type="dxa"/>
          </w:tcPr>
          <w:p w14:paraId="7E46759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019CE1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9031C3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30D1E3F" w14:textId="5AD36EA8" w:rsidR="00C51053" w:rsidRDefault="00C51053" w:rsidP="00280AD5">
      <w:pPr>
        <w:contextualSpacing/>
        <w:rPr>
          <w:rFonts w:ascii="Gill Sans MT" w:hAnsi="Gill Sans MT"/>
        </w:rPr>
      </w:pPr>
    </w:p>
    <w:p w14:paraId="7C490077" w14:textId="77777777" w:rsidR="00C51053" w:rsidRDefault="00C51053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494E1BBF" w14:textId="77777777" w:rsidR="00280AD5" w:rsidRPr="00857D55" w:rsidRDefault="00280AD5" w:rsidP="00280AD5">
      <w:pPr>
        <w:pStyle w:val="Heading3"/>
        <w:rPr>
          <w:rFonts w:ascii="Gill Sans MT" w:hAnsi="Gill Sans MT"/>
          <w:b/>
          <w:bCs/>
          <w:color w:val="7C479C"/>
        </w:rPr>
      </w:pPr>
      <w:bookmarkStart w:id="12" w:name="_Toc103252748"/>
      <w:r w:rsidRPr="00857D55">
        <w:rPr>
          <w:rFonts w:ascii="Gill Sans MT" w:hAnsi="Gill Sans MT"/>
          <w:b/>
          <w:bCs/>
          <w:color w:val="7C479C"/>
        </w:rPr>
        <w:lastRenderedPageBreak/>
        <w:t>Outcome 2: Learner voice</w:t>
      </w:r>
      <w:bookmarkEnd w:id="12"/>
      <w:r w:rsidRPr="00857D55">
        <w:rPr>
          <w:rFonts w:ascii="Gill Sans MT" w:hAnsi="Gill Sans MT"/>
          <w:b/>
          <w:bCs/>
          <w:color w:val="7C479C"/>
        </w:rPr>
        <w:t xml:space="preserve">  </w:t>
      </w:r>
    </w:p>
    <w:p w14:paraId="548B4574" w14:textId="77777777" w:rsidR="00280AD5" w:rsidRPr="00D54EAC" w:rsidRDefault="00280AD5" w:rsidP="00280AD5">
      <w:pPr>
        <w:rPr>
          <w:rFonts w:ascii="Gill Sans Nova" w:hAnsi="Gill Sans Nova"/>
        </w:rPr>
      </w:pPr>
      <w:r w:rsidRPr="00D54EAC">
        <w:rPr>
          <w:rFonts w:ascii="Gill Sans Nova" w:hAnsi="Gill Sans Nova"/>
        </w:rPr>
        <w:t>Providers understand and respond to diverse learner voices and wellbeing and safety needs in a way that upholds their mana and autonomy.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8617"/>
        <w:gridCol w:w="236"/>
      </w:tblGrid>
      <w:tr w:rsidR="00280AD5" w:rsidRPr="00C47ED9" w14:paraId="4F1A7B65" w14:textId="77777777" w:rsidTr="002A359A">
        <w:trPr>
          <w:trHeight w:val="454"/>
        </w:trPr>
        <w:tc>
          <w:tcPr>
            <w:tcW w:w="5098" w:type="dxa"/>
            <w:shd w:val="clear" w:color="auto" w:fill="E7E6E6" w:themeFill="background2"/>
            <w:vAlign w:val="center"/>
          </w:tcPr>
          <w:p w14:paraId="7DF44F8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bCs/>
              </w:rPr>
              <w:t>Stage of implementation for outcome 2</w:t>
            </w:r>
          </w:p>
        </w:tc>
        <w:tc>
          <w:tcPr>
            <w:tcW w:w="8617" w:type="dxa"/>
            <w:vAlign w:val="center"/>
          </w:tcPr>
          <w:p w14:paraId="209BC676" w14:textId="77777777" w:rsidR="00280AD5" w:rsidRPr="007A5B21" w:rsidRDefault="00280AD5" w:rsidP="002A359A">
            <w:pPr>
              <w:rPr>
                <w:rFonts w:ascii="Gill Sans Nova" w:hAnsi="Gill Sans Nova"/>
              </w:rPr>
            </w:pPr>
            <w:r w:rsidRPr="007A5B21">
              <w:rPr>
                <w:rFonts w:ascii="Gill Sans Nova" w:hAnsi="Gill Sans Nova"/>
              </w:rPr>
              <w:t>Well implemented / Implemented / Developing implementation /</w:t>
            </w:r>
            <w:r>
              <w:rPr>
                <w:rFonts w:ascii="Gill Sans Nova" w:hAnsi="Gill Sans Nova"/>
              </w:rPr>
              <w:t xml:space="preserve"> </w:t>
            </w:r>
            <w:r w:rsidRPr="007A5B21">
              <w:rPr>
                <w:rFonts w:ascii="Gill Sans Nova" w:hAnsi="Gill Sans Nova"/>
              </w:rPr>
              <w:t xml:space="preserve">Early implementation 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3195D3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45FCBF29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0C3E7033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>
        <w:rPr>
          <w:rFonts w:ascii="Gill Sans MT" w:hAnsi="Gill Sans MT"/>
          <w:b/>
          <w:bCs/>
        </w:rPr>
        <w:t>Learner voice</w:t>
      </w:r>
    </w:p>
    <w:p w14:paraId="52630202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6EA4317D" w14:textId="77777777" w:rsidTr="002A359A">
        <w:tc>
          <w:tcPr>
            <w:tcW w:w="4529" w:type="dxa"/>
            <w:shd w:val="clear" w:color="auto" w:fill="E7E6E6" w:themeFill="background2"/>
          </w:tcPr>
          <w:p w14:paraId="3B50EA62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2A3C7B68" w14:textId="3DA87080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D571B65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41C2F0FF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2E659912" w14:textId="77777777" w:rsidTr="00B3217B">
        <w:trPr>
          <w:trHeight w:val="1483"/>
        </w:trPr>
        <w:tc>
          <w:tcPr>
            <w:tcW w:w="4529" w:type="dxa"/>
            <w:vAlign w:val="center"/>
          </w:tcPr>
          <w:p w14:paraId="2C0B73DC" w14:textId="72284379" w:rsidR="00280AD5" w:rsidRPr="00115B26" w:rsidRDefault="00280AD5" w:rsidP="00C91747">
            <w:pPr>
              <w:rPr>
                <w:rFonts w:ascii="Gill Sans MT" w:hAnsi="Gill Sans MT"/>
              </w:rPr>
            </w:pPr>
            <w:r w:rsidRPr="00D32718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D32718">
              <w:rPr>
                <w:rFonts w:ascii="Gill Sans Nova" w:hAnsi="Gill Sans Nova"/>
              </w:rPr>
              <w:t>do our</w:t>
            </w:r>
            <w:r>
              <w:rPr>
                <w:rFonts w:ascii="Gill Sans Nova" w:hAnsi="Gill Sans Nova"/>
              </w:rPr>
              <w:t xml:space="preserve"> current</w:t>
            </w:r>
            <w:r w:rsidRPr="00D32718">
              <w:rPr>
                <w:rFonts w:ascii="Gill Sans Nova" w:hAnsi="Gill Sans Nova"/>
              </w:rPr>
              <w:t xml:space="preserve"> practices </w:t>
            </w:r>
            <w:r w:rsidR="00A74A06" w:rsidRPr="00B3217B">
              <w:rPr>
                <w:rFonts w:ascii="Gill Sans Nova" w:hAnsi="Gill Sans Nova"/>
              </w:rPr>
              <w:t xml:space="preserve">facilitate engagement with and development of </w:t>
            </w:r>
            <w:r w:rsidR="008E6D24" w:rsidRPr="00B3217B">
              <w:rPr>
                <w:rFonts w:ascii="Gill Sans Nova" w:hAnsi="Gill Sans Nova"/>
              </w:rPr>
              <w:t>the</w:t>
            </w:r>
            <w:r w:rsidRPr="00B3217B">
              <w:rPr>
                <w:rFonts w:ascii="Gill Sans Nova" w:hAnsi="Gill Sans Nova"/>
              </w:rPr>
              <w:t xml:space="preserve"> diverse </w:t>
            </w:r>
            <w:r w:rsidR="008E6D24" w:rsidRPr="00B3217B">
              <w:rPr>
                <w:rFonts w:ascii="Gill Sans Nova" w:hAnsi="Gill Sans Nova"/>
              </w:rPr>
              <w:t xml:space="preserve">range of </w:t>
            </w:r>
            <w:r w:rsidRPr="00B3217B">
              <w:rPr>
                <w:rFonts w:ascii="Gill Sans Nova" w:hAnsi="Gill Sans Nova"/>
              </w:rPr>
              <w:t>learner voices</w:t>
            </w:r>
            <w:r w:rsidR="008E6D24" w:rsidRPr="00B3217B">
              <w:rPr>
                <w:rFonts w:ascii="Gill Sans Nova" w:hAnsi="Gill Sans Nova"/>
              </w:rPr>
              <w:t xml:space="preserve"> across our organisation</w:t>
            </w:r>
            <w:r w:rsidRPr="00B3217B">
              <w:rPr>
                <w:rFonts w:ascii="Gill Sans Nova" w:hAnsi="Gill Sans Nova"/>
              </w:rPr>
              <w:t>?</w:t>
            </w:r>
            <w:r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139" w:type="dxa"/>
          </w:tcPr>
          <w:p w14:paraId="4E6884A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AB6E52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75829A4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0AAE0403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br/>
        <w:t xml:space="preserve">Process: </w:t>
      </w:r>
      <w:r>
        <w:rPr>
          <w:rFonts w:ascii="Gill Sans MT" w:hAnsi="Gill Sans MT"/>
          <w:b/>
          <w:bCs/>
        </w:rPr>
        <w:t>Learner complaints</w:t>
      </w:r>
    </w:p>
    <w:p w14:paraId="50DC8A9B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D91DE2B" w14:textId="77777777" w:rsidTr="002A359A">
        <w:tc>
          <w:tcPr>
            <w:tcW w:w="4529" w:type="dxa"/>
            <w:shd w:val="clear" w:color="auto" w:fill="E7E6E6" w:themeFill="background2"/>
          </w:tcPr>
          <w:p w14:paraId="37BE39E5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17BFDB03" w14:textId="07CED675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3641CD3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156BA47C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3FA7D49A" w14:textId="77777777" w:rsidTr="00C91747">
        <w:trPr>
          <w:trHeight w:val="876"/>
        </w:trPr>
        <w:tc>
          <w:tcPr>
            <w:tcW w:w="4529" w:type="dxa"/>
            <w:vAlign w:val="center"/>
          </w:tcPr>
          <w:p w14:paraId="1D30B9AF" w14:textId="6D28A423" w:rsidR="00280AD5" w:rsidRPr="00FA7C8D" w:rsidRDefault="00280AD5" w:rsidP="00C91747">
            <w:pPr>
              <w:rPr>
                <w:rFonts w:ascii="Gill Sans Nova" w:hAnsi="Gill Sans Nova"/>
              </w:rPr>
            </w:pPr>
            <w:r w:rsidRPr="002C0F98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 xml:space="preserve">do we </w:t>
            </w:r>
            <w:r w:rsidRPr="00FA7C8D">
              <w:rPr>
                <w:rFonts w:ascii="Gill Sans Nova" w:hAnsi="Gill Sans Nova"/>
              </w:rPr>
              <w:t>work with learners to effectively re</w:t>
            </w:r>
            <w:r w:rsidR="00C91747">
              <w:rPr>
                <w:rFonts w:ascii="Gill Sans Nova" w:hAnsi="Gill Sans Nova"/>
              </w:rPr>
              <w:t>s</w:t>
            </w:r>
            <w:r w:rsidRPr="00FA7C8D">
              <w:rPr>
                <w:rFonts w:ascii="Gill Sans Nova" w:hAnsi="Gill Sans Nova"/>
              </w:rPr>
              <w:t>pond to,</w:t>
            </w:r>
            <w:r>
              <w:rPr>
                <w:rFonts w:ascii="Gill Sans Nova" w:hAnsi="Gill Sans Nova"/>
              </w:rPr>
              <w:t xml:space="preserve"> </w:t>
            </w:r>
            <w:r w:rsidRPr="00FA7C8D">
              <w:rPr>
                <w:rFonts w:ascii="Gill Sans Nova" w:hAnsi="Gill Sans Nova"/>
              </w:rPr>
              <w:t>and process complaints</w:t>
            </w:r>
            <w:r w:rsidRPr="002C0F98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1501EA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29B5C43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3D35451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8E6D24" w:rsidRPr="00C47ED9" w14:paraId="66036B4F" w14:textId="77777777" w:rsidTr="00B3217B">
        <w:trPr>
          <w:trHeight w:val="1174"/>
        </w:trPr>
        <w:tc>
          <w:tcPr>
            <w:tcW w:w="4529" w:type="dxa"/>
            <w:vAlign w:val="center"/>
          </w:tcPr>
          <w:p w14:paraId="139BCCE9" w14:textId="37A8370E" w:rsidR="008E6D24" w:rsidRPr="002C0F98" w:rsidRDefault="008E6D24" w:rsidP="00C91747">
            <w:pPr>
              <w:rPr>
                <w:rFonts w:ascii="Gill Sans Nova" w:hAnsi="Gill Sans Nova"/>
              </w:rPr>
            </w:pPr>
            <w:r w:rsidRPr="00B3217B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B3217B">
              <w:rPr>
                <w:rFonts w:ascii="Gill Sans Nova" w:hAnsi="Gill Sans Nova"/>
              </w:rPr>
              <w:t>do our current practices ensure that our complaints process is easily accessible to learners?</w:t>
            </w:r>
          </w:p>
        </w:tc>
        <w:tc>
          <w:tcPr>
            <w:tcW w:w="3139" w:type="dxa"/>
          </w:tcPr>
          <w:p w14:paraId="5B10C7D5" w14:textId="77777777" w:rsidR="008E6D24" w:rsidRPr="00C47ED9" w:rsidRDefault="008E6D24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2DCF1145" w14:textId="77777777" w:rsidR="008E6D24" w:rsidRPr="00C47ED9" w:rsidRDefault="008E6D24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7BD64434" w14:textId="77777777" w:rsidR="008E6D24" w:rsidRPr="00C47ED9" w:rsidRDefault="008E6D24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7932688D" w14:textId="77777777" w:rsidTr="00C91747">
        <w:trPr>
          <w:trHeight w:val="1413"/>
        </w:trPr>
        <w:tc>
          <w:tcPr>
            <w:tcW w:w="4529" w:type="dxa"/>
            <w:vAlign w:val="center"/>
          </w:tcPr>
          <w:p w14:paraId="58B59474" w14:textId="104D3BE8" w:rsidR="00280AD5" w:rsidRPr="002C0F98" w:rsidRDefault="00280AD5" w:rsidP="00C91747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>do our current practices ensure we record, report</w:t>
            </w:r>
            <w:r w:rsidR="008E6D24">
              <w:rPr>
                <w:rFonts w:ascii="Gill Sans Nova" w:hAnsi="Gill Sans Nova"/>
              </w:rPr>
              <w:t>,</w:t>
            </w:r>
            <w:r>
              <w:rPr>
                <w:rFonts w:ascii="Gill Sans Nova" w:hAnsi="Gill Sans Nova"/>
              </w:rPr>
              <w:t xml:space="preserve"> and publicise information on complaints and complaints procedures at our organisation?</w:t>
            </w:r>
          </w:p>
        </w:tc>
        <w:tc>
          <w:tcPr>
            <w:tcW w:w="3139" w:type="dxa"/>
          </w:tcPr>
          <w:p w14:paraId="490CFBE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229D8D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A7081D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1DE1D9B1" w14:textId="3DCC45CD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p w14:paraId="609EAA6E" w14:textId="77777777" w:rsidR="00B3217B" w:rsidRPr="00E76E32" w:rsidRDefault="00B3217B" w:rsidP="00280AD5">
      <w:pPr>
        <w:contextualSpacing/>
        <w:rPr>
          <w:rFonts w:ascii="Gill Sans MT" w:hAnsi="Gill Sans MT"/>
          <w:b/>
          <w:bCs/>
        </w:rPr>
      </w:pPr>
    </w:p>
    <w:p w14:paraId="7C692780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lastRenderedPageBreak/>
        <w:t xml:space="preserve">Process: </w:t>
      </w:r>
      <w:r w:rsidRPr="002C0F98">
        <w:rPr>
          <w:rFonts w:ascii="Gill Sans MT" w:hAnsi="Gill Sans MT"/>
          <w:b/>
          <w:bCs/>
        </w:rPr>
        <w:t>Compliance with the Dispute</w:t>
      </w:r>
      <w:r>
        <w:rPr>
          <w:rFonts w:ascii="Gill Sans MT" w:hAnsi="Gill Sans MT"/>
          <w:b/>
          <w:bCs/>
        </w:rPr>
        <w:t xml:space="preserve"> </w:t>
      </w:r>
      <w:r w:rsidRPr="002C0F98">
        <w:rPr>
          <w:rFonts w:ascii="Gill Sans MT" w:hAnsi="Gill Sans MT"/>
          <w:b/>
          <w:bCs/>
        </w:rPr>
        <w:t>Resolution Scheme</w:t>
      </w:r>
    </w:p>
    <w:p w14:paraId="691D4F49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1839DCA7" w14:textId="77777777" w:rsidTr="002A359A">
        <w:tc>
          <w:tcPr>
            <w:tcW w:w="4529" w:type="dxa"/>
            <w:shd w:val="clear" w:color="auto" w:fill="E7E6E6" w:themeFill="background2"/>
          </w:tcPr>
          <w:p w14:paraId="2477920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1A2A6067" w14:textId="7284AD23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6C10FE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178D065D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6A1AE792" w14:textId="77777777" w:rsidTr="00C91747">
        <w:trPr>
          <w:trHeight w:val="868"/>
        </w:trPr>
        <w:tc>
          <w:tcPr>
            <w:tcW w:w="4529" w:type="dxa"/>
            <w:vAlign w:val="center"/>
          </w:tcPr>
          <w:p w14:paraId="7ED2B55A" w14:textId="6004B276" w:rsidR="00280AD5" w:rsidRPr="0087179E" w:rsidRDefault="00280AD5" w:rsidP="00C91747">
            <w:pPr>
              <w:rPr>
                <w:rFonts w:ascii="Gill Sans Nova" w:hAnsi="Gill Sans Nova"/>
              </w:rPr>
            </w:pPr>
            <w:r w:rsidRPr="0087179E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87179E">
              <w:rPr>
                <w:rFonts w:ascii="Gill Sans Nova" w:hAnsi="Gill Sans Nova"/>
              </w:rPr>
              <w:t>do</w:t>
            </w:r>
            <w:r>
              <w:rPr>
                <w:rFonts w:ascii="Gill Sans Nova" w:hAnsi="Gill Sans Nova"/>
              </w:rPr>
              <w:t xml:space="preserve"> our current practices </w:t>
            </w:r>
            <w:r w:rsidRPr="0087179E">
              <w:rPr>
                <w:rFonts w:ascii="Gill Sans Nova" w:hAnsi="Gill Sans Nova"/>
              </w:rPr>
              <w:t xml:space="preserve">ensure we are </w:t>
            </w:r>
            <w:r w:rsidR="006B61B1" w:rsidRPr="00B3217B">
              <w:rPr>
                <w:rFonts w:ascii="Gill Sans Nova" w:hAnsi="Gill Sans Nova"/>
              </w:rPr>
              <w:t>familiar and</w:t>
            </w:r>
            <w:r w:rsidR="006B61B1">
              <w:rPr>
                <w:rFonts w:ascii="Gill Sans Nova" w:hAnsi="Gill Sans Nova"/>
              </w:rPr>
              <w:t xml:space="preserve"> </w:t>
            </w:r>
            <w:r w:rsidRPr="0087179E">
              <w:rPr>
                <w:rFonts w:ascii="Gill Sans Nova" w:hAnsi="Gill Sans Nova"/>
              </w:rPr>
              <w:t xml:space="preserve">compliant with the </w:t>
            </w:r>
            <w:r>
              <w:rPr>
                <w:rFonts w:ascii="Gill Sans Nova" w:hAnsi="Gill Sans Nova"/>
              </w:rPr>
              <w:t xml:space="preserve">relevant </w:t>
            </w:r>
            <w:r w:rsidRPr="0087179E">
              <w:rPr>
                <w:rFonts w:ascii="Gill Sans Nova" w:hAnsi="Gill Sans Nova"/>
              </w:rPr>
              <w:t>DRS?</w:t>
            </w:r>
          </w:p>
        </w:tc>
        <w:tc>
          <w:tcPr>
            <w:tcW w:w="3139" w:type="dxa"/>
          </w:tcPr>
          <w:p w14:paraId="748430D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0E5348C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C1CDB6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532B95D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25FDD8CA" w14:textId="77777777" w:rsidR="00280AD5" w:rsidRDefault="00280AD5" w:rsidP="00280AD5">
      <w:pPr>
        <w:contextualSpacing/>
        <w:rPr>
          <w:rFonts w:ascii="Gill Sans MT" w:hAnsi="Gill Sans MT"/>
          <w:b/>
          <w:bCs/>
          <w:color w:val="7C479C"/>
        </w:rPr>
      </w:pPr>
      <w:r w:rsidRPr="00CF1E32">
        <w:rPr>
          <w:rFonts w:ascii="Gill Sans MT" w:hAnsi="Gill Sans MT"/>
          <w:b/>
          <w:bCs/>
          <w:color w:val="7C479C"/>
        </w:rPr>
        <w:t xml:space="preserve">Overall self-review </w:t>
      </w:r>
      <w:r>
        <w:rPr>
          <w:rFonts w:ascii="Gill Sans MT" w:hAnsi="Gill Sans MT"/>
          <w:b/>
          <w:bCs/>
          <w:color w:val="7C479C"/>
        </w:rPr>
        <w:t xml:space="preserve">- </w:t>
      </w:r>
      <w:r w:rsidRPr="00E76E32">
        <w:rPr>
          <w:rFonts w:ascii="Gill Sans MT" w:hAnsi="Gill Sans MT"/>
          <w:b/>
          <w:bCs/>
          <w:color w:val="7C479C"/>
        </w:rPr>
        <w:t xml:space="preserve">Outcome </w:t>
      </w:r>
      <w:r>
        <w:rPr>
          <w:rFonts w:ascii="Gill Sans MT" w:hAnsi="Gill Sans MT"/>
          <w:b/>
          <w:bCs/>
          <w:color w:val="7C479C"/>
        </w:rPr>
        <w:t>2</w:t>
      </w:r>
      <w:r w:rsidRPr="00E76E32">
        <w:rPr>
          <w:rFonts w:ascii="Gill Sans MT" w:hAnsi="Gill Sans MT"/>
          <w:b/>
          <w:bCs/>
          <w:color w:val="7C479C"/>
        </w:rPr>
        <w:t xml:space="preserve">: </w:t>
      </w:r>
      <w:r>
        <w:rPr>
          <w:rFonts w:ascii="Gill Sans MT" w:hAnsi="Gill Sans MT"/>
          <w:b/>
          <w:bCs/>
          <w:color w:val="7C479C"/>
        </w:rPr>
        <w:t>Learner voice</w:t>
      </w:r>
    </w:p>
    <w:p w14:paraId="1672731C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3DB3D7DF" w14:textId="77777777" w:rsidTr="002A359A">
        <w:tc>
          <w:tcPr>
            <w:tcW w:w="4529" w:type="dxa"/>
            <w:shd w:val="clear" w:color="auto" w:fill="E7E6E6" w:themeFill="background2"/>
          </w:tcPr>
          <w:p w14:paraId="3FB6B5B7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5F65FE54" w14:textId="16B9F64B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6DAB5F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6F84336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115BB721" w14:textId="77777777" w:rsidTr="00C91747">
        <w:trPr>
          <w:trHeight w:val="1434"/>
        </w:trPr>
        <w:tc>
          <w:tcPr>
            <w:tcW w:w="4529" w:type="dxa"/>
            <w:vAlign w:val="center"/>
          </w:tcPr>
          <w:p w14:paraId="376D525D" w14:textId="2A65EEF0" w:rsidR="00280AD5" w:rsidRPr="00E76E32" w:rsidRDefault="00280AD5" w:rsidP="00C91747">
            <w:pPr>
              <w:rPr>
                <w:rFonts w:ascii="Gill Sans MT" w:hAnsi="Gill Sans MT"/>
              </w:rPr>
            </w:pPr>
            <w:r w:rsidRPr="00E76E32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E76E32">
              <w:rPr>
                <w:rFonts w:ascii="Gill Sans Nova" w:hAnsi="Gill Sans Nova"/>
              </w:rPr>
              <w:t xml:space="preserve">do </w:t>
            </w:r>
            <w:r>
              <w:rPr>
                <w:rFonts w:ascii="Gill Sans Nova" w:hAnsi="Gill Sans Nova"/>
              </w:rPr>
              <w:t xml:space="preserve">we </w:t>
            </w:r>
            <w:r w:rsidRPr="007614FF">
              <w:rPr>
                <w:rFonts w:ascii="Gill Sans Nova" w:hAnsi="Gill Sans Nova"/>
              </w:rPr>
              <w:t>understand and respond to diverse learner voices and wellbeing and safety needs in a way that upholds their mana and autonomy</w:t>
            </w:r>
            <w:r w:rsidRPr="00E76E32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7FD972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69C4CB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4538066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7FD96C92" w14:textId="77777777" w:rsidTr="00C91747">
        <w:trPr>
          <w:trHeight w:val="1269"/>
        </w:trPr>
        <w:tc>
          <w:tcPr>
            <w:tcW w:w="4529" w:type="dxa"/>
            <w:vAlign w:val="center"/>
          </w:tcPr>
          <w:p w14:paraId="068D288F" w14:textId="77777777" w:rsidR="00280AD5" w:rsidRPr="00E76E32" w:rsidRDefault="00280AD5" w:rsidP="00C91747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 xml:space="preserve">How effectively do we access and use learner voice to </w:t>
            </w:r>
            <w:r>
              <w:rPr>
                <w:rFonts w:ascii="Gill Sans Nova" w:hAnsi="Gill Sans Nova"/>
              </w:rPr>
              <w:t xml:space="preserve">understand the impact of </w:t>
            </w:r>
            <w:r w:rsidRPr="00115B26">
              <w:rPr>
                <w:rFonts w:ascii="Gill Sans Nova" w:hAnsi="Gill Sans Nova"/>
              </w:rPr>
              <w:t>our learner wellbeing and safety practices for this outcome</w:t>
            </w:r>
            <w:r w:rsidRPr="001D53BF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059B8E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D18918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7292ABE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08C62A90" w14:textId="77777777" w:rsidTr="00C91747">
        <w:trPr>
          <w:trHeight w:val="1543"/>
        </w:trPr>
        <w:tc>
          <w:tcPr>
            <w:tcW w:w="4529" w:type="dxa"/>
            <w:vAlign w:val="center"/>
          </w:tcPr>
          <w:p w14:paraId="53270AF5" w14:textId="77777777" w:rsidR="00280AD5" w:rsidRPr="001D53BF" w:rsidRDefault="00280AD5" w:rsidP="00C91747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>How effectively does our organisation uphold the principles of Te Tiriti o Waitangi throughout our learner wellbeing and safety practices for this outcome?</w:t>
            </w:r>
          </w:p>
        </w:tc>
        <w:tc>
          <w:tcPr>
            <w:tcW w:w="3139" w:type="dxa"/>
          </w:tcPr>
          <w:p w14:paraId="1BDC44D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C493B1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506D363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3302B0A8" w14:textId="77777777" w:rsidTr="00C91747">
        <w:trPr>
          <w:trHeight w:val="1423"/>
        </w:trPr>
        <w:tc>
          <w:tcPr>
            <w:tcW w:w="4529" w:type="dxa"/>
            <w:vAlign w:val="center"/>
          </w:tcPr>
          <w:p w14:paraId="355B8179" w14:textId="77777777" w:rsidR="00280AD5" w:rsidRPr="00E76E32" w:rsidRDefault="00280AD5" w:rsidP="00C91747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How effectively do our current practices for this outcome align with our</w:t>
            </w:r>
            <w:r>
              <w:t xml:space="preserve"> </w:t>
            </w:r>
            <w:r w:rsidRPr="00ED1FFE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ED1FFE">
              <w:rPr>
                <w:rFonts w:ascii="Gill Sans Nova" w:hAnsi="Gill Sans Nova"/>
              </w:rPr>
              <w:t>earner wellbeing</w:t>
            </w:r>
            <w:r>
              <w:rPr>
                <w:rFonts w:ascii="Gill Sans Nova" w:hAnsi="Gill Sans Nova"/>
              </w:rPr>
              <w:t xml:space="preserve"> </w:t>
            </w:r>
            <w:r w:rsidRPr="00ED1FFE">
              <w:rPr>
                <w:rFonts w:ascii="Gill Sans Nova" w:hAnsi="Gill Sans Nova"/>
              </w:rPr>
              <w:t>and safety strategic goals and strategic plans</w:t>
            </w:r>
            <w:r>
              <w:rPr>
                <w:rFonts w:ascii="Gill Sans Nova" w:hAnsi="Gill Sans Nova"/>
              </w:rPr>
              <w:t xml:space="preserve">? </w:t>
            </w:r>
          </w:p>
        </w:tc>
        <w:tc>
          <w:tcPr>
            <w:tcW w:w="3139" w:type="dxa"/>
          </w:tcPr>
          <w:p w14:paraId="1282CA6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E9BF49D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003F60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71AA59A6" w14:textId="1F63A965" w:rsidR="00C51053" w:rsidRDefault="00C51053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2F3E2EA7" w14:textId="46FE9213" w:rsidR="00280AD5" w:rsidRDefault="00280AD5" w:rsidP="00280AD5">
      <w:pPr>
        <w:pStyle w:val="Heading2"/>
        <w:rPr>
          <w:color w:val="7C479C"/>
          <w:szCs w:val="32"/>
        </w:rPr>
      </w:pPr>
      <w:bookmarkStart w:id="13" w:name="_Toc92799112"/>
      <w:bookmarkStart w:id="14" w:name="_Toc103252749"/>
      <w:r w:rsidRPr="009764B5">
        <w:rPr>
          <w:color w:val="7C479C"/>
          <w:szCs w:val="32"/>
        </w:rPr>
        <w:lastRenderedPageBreak/>
        <w:t>Wellbeing and safety practices for all tertiary providers</w:t>
      </w:r>
      <w:bookmarkEnd w:id="13"/>
      <w:bookmarkEnd w:id="14"/>
    </w:p>
    <w:p w14:paraId="6129555D" w14:textId="77777777" w:rsidR="009764B5" w:rsidRPr="009764B5" w:rsidRDefault="009764B5" w:rsidP="009764B5">
      <w:pPr>
        <w:rPr>
          <w:lang w:eastAsia="ja-JP"/>
        </w:rPr>
      </w:pPr>
    </w:p>
    <w:p w14:paraId="7F9089C4" w14:textId="77777777" w:rsidR="00280AD5" w:rsidRPr="00857D55" w:rsidRDefault="00280AD5" w:rsidP="00280AD5">
      <w:pPr>
        <w:pStyle w:val="Heading3"/>
        <w:rPr>
          <w:rFonts w:ascii="Gill Sans MT" w:hAnsi="Gill Sans MT"/>
          <w:b/>
          <w:bCs/>
          <w:color w:val="7C479C"/>
        </w:rPr>
      </w:pPr>
      <w:bookmarkStart w:id="15" w:name="_Toc103252750"/>
      <w:bookmarkStart w:id="16" w:name="_Toc92799113"/>
      <w:bookmarkStart w:id="17" w:name="_Hlk102036446"/>
      <w:r w:rsidRPr="00857D55">
        <w:rPr>
          <w:rFonts w:ascii="Gill Sans MT" w:hAnsi="Gill Sans MT"/>
          <w:b/>
          <w:bCs/>
          <w:color w:val="7C479C"/>
        </w:rPr>
        <w:t>Outcome 3: Safe, inclusive, supportive, and accessible physical and digital learning environments</w:t>
      </w:r>
      <w:bookmarkEnd w:id="15"/>
      <w:r w:rsidRPr="00857D55">
        <w:rPr>
          <w:rFonts w:ascii="Gill Sans MT" w:hAnsi="Gill Sans MT"/>
          <w:b/>
          <w:bCs/>
          <w:color w:val="7C479C"/>
        </w:rPr>
        <w:t xml:space="preserve"> </w:t>
      </w:r>
    </w:p>
    <w:p w14:paraId="670220E2" w14:textId="77777777" w:rsidR="00280AD5" w:rsidRPr="003A7AE5" w:rsidRDefault="00280AD5" w:rsidP="00280AD5">
      <w:pPr>
        <w:rPr>
          <w:rFonts w:ascii="Gill Sans Nova" w:hAnsi="Gill Sans Nova"/>
        </w:rPr>
      </w:pPr>
      <w:r w:rsidRPr="003A7AE5">
        <w:rPr>
          <w:rFonts w:ascii="Gill Sans Nova" w:hAnsi="Gill Sans Nova"/>
        </w:rPr>
        <w:t>Providers must foster learning environments that are safe and designed to support positive learning experiences of diverse learner 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8617"/>
        <w:gridCol w:w="236"/>
      </w:tblGrid>
      <w:tr w:rsidR="00280AD5" w:rsidRPr="00C47ED9" w14:paraId="5F325542" w14:textId="77777777" w:rsidTr="002A359A">
        <w:trPr>
          <w:trHeight w:val="374"/>
        </w:trPr>
        <w:tc>
          <w:tcPr>
            <w:tcW w:w="5098" w:type="dxa"/>
            <w:shd w:val="clear" w:color="auto" w:fill="E7E6E6" w:themeFill="background2"/>
            <w:vAlign w:val="center"/>
          </w:tcPr>
          <w:p w14:paraId="57B46188" w14:textId="77777777" w:rsidR="00280AD5" w:rsidRPr="00ED1FFE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Stage of implementation for outcome 3</w:t>
            </w:r>
          </w:p>
        </w:tc>
        <w:tc>
          <w:tcPr>
            <w:tcW w:w="8617" w:type="dxa"/>
            <w:vAlign w:val="center"/>
          </w:tcPr>
          <w:p w14:paraId="3E0E79AB" w14:textId="77777777" w:rsidR="00280AD5" w:rsidRPr="007A5B21" w:rsidRDefault="00280AD5" w:rsidP="002A359A">
            <w:pPr>
              <w:rPr>
                <w:rFonts w:ascii="Gill Sans Nova" w:hAnsi="Gill Sans Nova"/>
              </w:rPr>
            </w:pPr>
            <w:r w:rsidRPr="007A5B21">
              <w:rPr>
                <w:rFonts w:ascii="Gill Sans Nova" w:hAnsi="Gill Sans Nova"/>
              </w:rPr>
              <w:t>Well implemented / Implemented / Developing implementation /</w:t>
            </w:r>
            <w:r>
              <w:rPr>
                <w:rFonts w:ascii="Gill Sans Nova" w:hAnsi="Gill Sans Nova"/>
              </w:rPr>
              <w:t xml:space="preserve"> </w:t>
            </w:r>
            <w:r w:rsidRPr="007A5B21">
              <w:rPr>
                <w:rFonts w:ascii="Gill Sans Nova" w:hAnsi="Gill Sans Nova"/>
              </w:rPr>
              <w:t>Early implementation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C5E781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28FDC0AF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29D5CF25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>Process: Safe and inclusive communities</w:t>
      </w:r>
    </w:p>
    <w:p w14:paraId="0A78828E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63EE04CB" w14:textId="77777777" w:rsidTr="002A359A">
        <w:tc>
          <w:tcPr>
            <w:tcW w:w="4529" w:type="dxa"/>
            <w:shd w:val="clear" w:color="auto" w:fill="E7E6E6" w:themeFill="background2"/>
          </w:tcPr>
          <w:p w14:paraId="4C353955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30E5511D" w14:textId="2D4BBEAF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8659A34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1CD9A079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1B3B4497" w14:textId="77777777" w:rsidTr="00C91747">
        <w:trPr>
          <w:trHeight w:val="1067"/>
        </w:trPr>
        <w:tc>
          <w:tcPr>
            <w:tcW w:w="4529" w:type="dxa"/>
            <w:vAlign w:val="center"/>
          </w:tcPr>
          <w:p w14:paraId="3D3ABA7C" w14:textId="57C166E3" w:rsidR="00280AD5" w:rsidRPr="00115B26" w:rsidRDefault="00280AD5" w:rsidP="00C91747">
            <w:pPr>
              <w:rPr>
                <w:rFonts w:ascii="Gill Sans MT" w:hAnsi="Gill Sans MT"/>
              </w:rPr>
            </w:pPr>
            <w:r w:rsidRPr="00115B26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115B26">
              <w:rPr>
                <w:rFonts w:ascii="Gill Sans Nova" w:hAnsi="Gill Sans Nova"/>
              </w:rPr>
              <w:t>do our learner wellbeing and safety practices</w:t>
            </w:r>
            <w:r>
              <w:rPr>
                <w:rFonts w:ascii="Gill Sans Nova" w:hAnsi="Gill Sans Nova"/>
              </w:rPr>
              <w:t xml:space="preserve"> maintain safe and inclusive communities for all learners? </w:t>
            </w:r>
          </w:p>
        </w:tc>
        <w:tc>
          <w:tcPr>
            <w:tcW w:w="3139" w:type="dxa"/>
          </w:tcPr>
          <w:p w14:paraId="1110FF9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42AF85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F85CDF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4BC30FC0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br/>
        <w:t>Process: Supporting learner participation and engagement</w:t>
      </w:r>
    </w:p>
    <w:p w14:paraId="154009C0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31D337D7" w14:textId="77777777" w:rsidTr="002A359A">
        <w:tc>
          <w:tcPr>
            <w:tcW w:w="4529" w:type="dxa"/>
            <w:shd w:val="clear" w:color="auto" w:fill="E7E6E6" w:themeFill="background2"/>
          </w:tcPr>
          <w:p w14:paraId="54C2CBC9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5010D155" w14:textId="7E10808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303B98A0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795AF76E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4E8D390B" w14:textId="77777777" w:rsidTr="00C91747">
        <w:trPr>
          <w:trHeight w:val="1155"/>
        </w:trPr>
        <w:tc>
          <w:tcPr>
            <w:tcW w:w="4529" w:type="dxa"/>
            <w:vAlign w:val="center"/>
          </w:tcPr>
          <w:p w14:paraId="0F11F6C5" w14:textId="398ABA63" w:rsidR="00280AD5" w:rsidRPr="00DD4029" w:rsidRDefault="00280AD5" w:rsidP="00C91747">
            <w:pPr>
              <w:rPr>
                <w:rFonts w:ascii="Gill Sans MT" w:hAnsi="Gill Sans MT"/>
              </w:rPr>
            </w:pPr>
            <w:r w:rsidRPr="00DD4029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DD4029">
              <w:rPr>
                <w:rFonts w:ascii="Gill Sans Nova" w:hAnsi="Gill Sans Nova"/>
              </w:rPr>
              <w:t>do our learner wellbeing and safety practices support learner participation and engagement</w:t>
            </w:r>
            <w:r>
              <w:rPr>
                <w:rFonts w:ascii="Gill Sans Nova" w:hAnsi="Gill Sans Nova"/>
              </w:rPr>
              <w:t xml:space="preserve"> for all learners</w:t>
            </w:r>
            <w:r w:rsidRPr="00DD4029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3F3497D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FB2F13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EDDD04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1AD24CD1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p w14:paraId="10D99E08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>Process: Physical and digital spaces and facilities</w:t>
      </w:r>
    </w:p>
    <w:p w14:paraId="079063EA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701A7418" w14:textId="77777777" w:rsidTr="002A359A">
        <w:tc>
          <w:tcPr>
            <w:tcW w:w="4529" w:type="dxa"/>
            <w:shd w:val="clear" w:color="auto" w:fill="E7E6E6" w:themeFill="background2"/>
          </w:tcPr>
          <w:p w14:paraId="4955B4A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7800C17C" w14:textId="0E2B73F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500BA92F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6A6642B8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65F4A178" w14:textId="77777777" w:rsidTr="00C91747">
        <w:trPr>
          <w:trHeight w:val="1429"/>
        </w:trPr>
        <w:tc>
          <w:tcPr>
            <w:tcW w:w="4529" w:type="dxa"/>
            <w:vAlign w:val="center"/>
          </w:tcPr>
          <w:p w14:paraId="41E4A219" w14:textId="6F558ECC" w:rsidR="00280AD5" w:rsidRPr="00DD4029" w:rsidRDefault="00280AD5" w:rsidP="00C91747">
            <w:pPr>
              <w:rPr>
                <w:rFonts w:ascii="Gill Sans Nova" w:hAnsi="Gill Sans Nova"/>
              </w:rPr>
            </w:pPr>
            <w:r w:rsidRPr="00DD4029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DD4029">
              <w:rPr>
                <w:rFonts w:ascii="Gill Sans Nova" w:hAnsi="Gill Sans Nova"/>
              </w:rPr>
              <w:t xml:space="preserve">do our learner wellbeing and safety practices </w:t>
            </w:r>
            <w:r>
              <w:rPr>
                <w:rFonts w:ascii="Gill Sans Nova" w:hAnsi="Gill Sans Nova"/>
              </w:rPr>
              <w:t>maintain</w:t>
            </w:r>
            <w:r w:rsidRPr="00DD4029">
              <w:rPr>
                <w:rFonts w:ascii="Gill Sans Nova" w:hAnsi="Gill Sans Nova"/>
              </w:rPr>
              <w:t xml:space="preserve"> healthy, safe, and accessible physical and digital spaces and facilities</w:t>
            </w:r>
            <w:r>
              <w:rPr>
                <w:rFonts w:ascii="Gill Sans Nova" w:hAnsi="Gill Sans Nova"/>
              </w:rPr>
              <w:t xml:space="preserve"> for all learners</w:t>
            </w:r>
            <w:r w:rsidRPr="00DD4029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B2B69C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4B85E92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B4F8D8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74E37280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p w14:paraId="54AC86A5" w14:textId="77777777" w:rsidR="00280AD5" w:rsidRDefault="00280AD5" w:rsidP="00280AD5">
      <w:pPr>
        <w:contextualSpacing/>
        <w:rPr>
          <w:rFonts w:ascii="Gill Sans MT" w:hAnsi="Gill Sans MT"/>
          <w:b/>
          <w:bCs/>
          <w:color w:val="7C479C"/>
        </w:rPr>
      </w:pPr>
      <w:r w:rsidRPr="00CF1E32">
        <w:rPr>
          <w:rFonts w:ascii="Gill Sans MT" w:hAnsi="Gill Sans MT"/>
          <w:b/>
          <w:bCs/>
          <w:color w:val="7C479C"/>
        </w:rPr>
        <w:t xml:space="preserve">Overall self-review </w:t>
      </w:r>
      <w:r>
        <w:rPr>
          <w:rFonts w:ascii="Gill Sans MT" w:hAnsi="Gill Sans MT"/>
          <w:b/>
          <w:bCs/>
          <w:color w:val="7C479C"/>
        </w:rPr>
        <w:t xml:space="preserve">- </w:t>
      </w:r>
      <w:r w:rsidRPr="00E76E32">
        <w:rPr>
          <w:rFonts w:ascii="Gill Sans MT" w:hAnsi="Gill Sans MT"/>
          <w:b/>
          <w:bCs/>
          <w:color w:val="7C479C"/>
        </w:rPr>
        <w:t xml:space="preserve">Outcome 3: </w:t>
      </w:r>
      <w:r w:rsidRPr="00857D55">
        <w:rPr>
          <w:rFonts w:ascii="Gill Sans MT" w:hAnsi="Gill Sans MT"/>
          <w:b/>
          <w:bCs/>
          <w:color w:val="7C479C"/>
        </w:rPr>
        <w:t>Safe, inclusive, supportive, and accessible physical and digital learning environments</w:t>
      </w:r>
    </w:p>
    <w:p w14:paraId="79B64260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2B2072D2" w14:textId="77777777" w:rsidTr="002A359A">
        <w:tc>
          <w:tcPr>
            <w:tcW w:w="4529" w:type="dxa"/>
            <w:shd w:val="clear" w:color="auto" w:fill="E7E6E6" w:themeFill="background2"/>
          </w:tcPr>
          <w:p w14:paraId="601D664B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62EA2A2E" w14:textId="5EEAE212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4C6105DF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412B09B6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554BD0BF" w14:textId="77777777" w:rsidTr="00C91747">
        <w:trPr>
          <w:trHeight w:val="1150"/>
        </w:trPr>
        <w:tc>
          <w:tcPr>
            <w:tcW w:w="4529" w:type="dxa"/>
            <w:vAlign w:val="center"/>
          </w:tcPr>
          <w:p w14:paraId="697A3802" w14:textId="77F752AB" w:rsidR="00280AD5" w:rsidRPr="00C91747" w:rsidRDefault="00280AD5" w:rsidP="00C91747">
            <w:pPr>
              <w:rPr>
                <w:rFonts w:ascii="Gill Sans Nova" w:hAnsi="Gill Sans Nova"/>
              </w:rPr>
            </w:pPr>
            <w:r w:rsidRPr="00E76E32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E76E32">
              <w:rPr>
                <w:rFonts w:ascii="Gill Sans Nova" w:hAnsi="Gill Sans Nova"/>
              </w:rPr>
              <w:t xml:space="preserve">do </w:t>
            </w:r>
            <w:r>
              <w:rPr>
                <w:rFonts w:ascii="Gill Sans Nova" w:hAnsi="Gill Sans Nova"/>
              </w:rPr>
              <w:t>we</w:t>
            </w:r>
            <w:r w:rsidRPr="00E76E32">
              <w:rPr>
                <w:rFonts w:ascii="Gill Sans Nova" w:hAnsi="Gill Sans Nova"/>
              </w:rPr>
              <w:t xml:space="preserve"> foster learning environment</w:t>
            </w:r>
            <w:r>
              <w:rPr>
                <w:rFonts w:ascii="Gill Sans Nova" w:hAnsi="Gill Sans Nova"/>
              </w:rPr>
              <w:t>s</w:t>
            </w:r>
            <w:r w:rsidRPr="00E76E32">
              <w:rPr>
                <w:rFonts w:ascii="Gill Sans Nova" w:hAnsi="Gill Sans Nova"/>
              </w:rPr>
              <w:t xml:space="preserve"> that are safe and designed to support positive learning experiences of diverse learner groups?</w:t>
            </w:r>
          </w:p>
        </w:tc>
        <w:tc>
          <w:tcPr>
            <w:tcW w:w="3139" w:type="dxa"/>
          </w:tcPr>
          <w:p w14:paraId="10C391E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9C0F0F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39E9B183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3A3E0BE0" w14:textId="77777777" w:rsidTr="00C91747">
        <w:trPr>
          <w:trHeight w:val="1123"/>
        </w:trPr>
        <w:tc>
          <w:tcPr>
            <w:tcW w:w="4529" w:type="dxa"/>
            <w:vAlign w:val="center"/>
          </w:tcPr>
          <w:p w14:paraId="41E80B1B" w14:textId="0351F532" w:rsidR="00280AD5" w:rsidRPr="00E76E32" w:rsidRDefault="00280AD5" w:rsidP="00C91747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 xml:space="preserve">How effectively do we access and use learner voice to </w:t>
            </w:r>
            <w:r>
              <w:rPr>
                <w:rFonts w:ascii="Gill Sans Nova" w:hAnsi="Gill Sans Nova"/>
              </w:rPr>
              <w:t xml:space="preserve">understand the impact of </w:t>
            </w:r>
            <w:r w:rsidRPr="00115B26">
              <w:rPr>
                <w:rFonts w:ascii="Gill Sans Nova" w:hAnsi="Gill Sans Nova"/>
              </w:rPr>
              <w:t>our learner wellbeing and safety practices for this outcome</w:t>
            </w:r>
            <w:r w:rsidRPr="001D53BF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7DFEDC41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554947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8D04D9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36EE6E68" w14:textId="77777777" w:rsidTr="00C91747">
        <w:trPr>
          <w:trHeight w:val="1409"/>
        </w:trPr>
        <w:tc>
          <w:tcPr>
            <w:tcW w:w="4529" w:type="dxa"/>
            <w:vAlign w:val="center"/>
          </w:tcPr>
          <w:p w14:paraId="1AEEE592" w14:textId="279598D9" w:rsidR="00280AD5" w:rsidRPr="001D53BF" w:rsidRDefault="00280AD5" w:rsidP="00C91747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 xml:space="preserve">How effectively does our organisation uphold the principles of Te Tiriti o Waitangi throughout our learner wellbeing and safety practices for this </w:t>
            </w:r>
            <w:r w:rsidR="00C91747">
              <w:rPr>
                <w:rFonts w:ascii="Gill Sans Nova" w:hAnsi="Gill Sans Nova"/>
              </w:rPr>
              <w:t>o</w:t>
            </w:r>
            <w:r w:rsidRPr="001D53BF">
              <w:rPr>
                <w:rFonts w:ascii="Gill Sans Nova" w:hAnsi="Gill Sans Nova"/>
              </w:rPr>
              <w:t>utcome?</w:t>
            </w:r>
          </w:p>
        </w:tc>
        <w:tc>
          <w:tcPr>
            <w:tcW w:w="3139" w:type="dxa"/>
          </w:tcPr>
          <w:p w14:paraId="59E9D9E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B590772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17F97C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78FC3265" w14:textId="77777777" w:rsidTr="00C91747">
        <w:trPr>
          <w:trHeight w:val="1401"/>
        </w:trPr>
        <w:tc>
          <w:tcPr>
            <w:tcW w:w="4529" w:type="dxa"/>
            <w:vAlign w:val="center"/>
          </w:tcPr>
          <w:p w14:paraId="740E5FB3" w14:textId="77777777" w:rsidR="00280AD5" w:rsidRPr="00E76E32" w:rsidRDefault="00280AD5" w:rsidP="00C91747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How effectively do our current practices for this outcome align with our</w:t>
            </w:r>
            <w:r>
              <w:t xml:space="preserve"> </w:t>
            </w:r>
            <w:r w:rsidRPr="00ED1FFE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ED1FFE">
              <w:rPr>
                <w:rFonts w:ascii="Gill Sans Nova" w:hAnsi="Gill Sans Nova"/>
              </w:rPr>
              <w:t>earner wellbeing</w:t>
            </w:r>
            <w:r>
              <w:rPr>
                <w:rFonts w:ascii="Gill Sans Nova" w:hAnsi="Gill Sans Nova"/>
              </w:rPr>
              <w:t xml:space="preserve"> </w:t>
            </w:r>
            <w:r w:rsidRPr="00ED1FFE">
              <w:rPr>
                <w:rFonts w:ascii="Gill Sans Nova" w:hAnsi="Gill Sans Nova"/>
              </w:rPr>
              <w:t>and safety strategic goals and strategic plans</w:t>
            </w:r>
            <w:r>
              <w:rPr>
                <w:rFonts w:ascii="Gill Sans Nova" w:hAnsi="Gill Sans Nova"/>
              </w:rPr>
              <w:t xml:space="preserve">? </w:t>
            </w:r>
          </w:p>
        </w:tc>
        <w:tc>
          <w:tcPr>
            <w:tcW w:w="3139" w:type="dxa"/>
          </w:tcPr>
          <w:p w14:paraId="667A40A6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B0F0C6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B5C8F9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bookmarkEnd w:id="16"/>
      <w:bookmarkEnd w:id="17"/>
    </w:tbl>
    <w:p w14:paraId="7E263789" w14:textId="27B26D14" w:rsidR="00C51053" w:rsidRDefault="00C51053" w:rsidP="00280AD5">
      <w:pPr>
        <w:rPr>
          <w:rFonts w:ascii="Gill Sans MT" w:hAnsi="Gill Sans MT"/>
        </w:rPr>
      </w:pPr>
    </w:p>
    <w:p w14:paraId="030F593C" w14:textId="77777777" w:rsidR="00C51053" w:rsidRDefault="00C51053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B2D83E0" w14:textId="77777777" w:rsidR="00280AD5" w:rsidRPr="007A5B21" w:rsidRDefault="00280AD5" w:rsidP="00280AD5">
      <w:pPr>
        <w:pStyle w:val="Heading3"/>
        <w:rPr>
          <w:rFonts w:ascii="Gill Sans MT" w:hAnsi="Gill Sans MT"/>
          <w:b/>
          <w:bCs/>
          <w:color w:val="7C479C"/>
        </w:rPr>
      </w:pPr>
      <w:bookmarkStart w:id="18" w:name="_Toc92799114"/>
      <w:bookmarkStart w:id="19" w:name="_Toc103252751"/>
      <w:r w:rsidRPr="007A5B21">
        <w:rPr>
          <w:rFonts w:ascii="Gill Sans MT" w:hAnsi="Gill Sans MT"/>
          <w:b/>
          <w:bCs/>
          <w:color w:val="7C479C"/>
        </w:rPr>
        <w:lastRenderedPageBreak/>
        <w:t>Outcome 4: Learners are safe and well</w:t>
      </w:r>
      <w:bookmarkEnd w:id="18"/>
      <w:bookmarkEnd w:id="19"/>
      <w:r w:rsidRPr="007A5B21">
        <w:rPr>
          <w:rFonts w:ascii="Gill Sans MT" w:hAnsi="Gill Sans MT"/>
          <w:b/>
          <w:bCs/>
          <w:color w:val="7C479C"/>
        </w:rPr>
        <w:t xml:space="preserve"> </w:t>
      </w:r>
    </w:p>
    <w:p w14:paraId="3C28DAA7" w14:textId="77777777" w:rsidR="00280AD5" w:rsidRPr="007614FF" w:rsidRDefault="00280AD5" w:rsidP="00280AD5">
      <w:pPr>
        <w:rPr>
          <w:rFonts w:ascii="Gill Sans Nova" w:hAnsi="Gill Sans Nova"/>
        </w:rPr>
      </w:pPr>
      <w:r w:rsidRPr="007614FF">
        <w:rPr>
          <w:rFonts w:ascii="Gill Sans Nova" w:hAnsi="Gill Sans Nova"/>
        </w:rPr>
        <w:t>Providers must support learners to manage their physical and mental health through information and advice and identify and respond to learners who need additional support.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8617"/>
        <w:gridCol w:w="236"/>
      </w:tblGrid>
      <w:tr w:rsidR="00280AD5" w:rsidRPr="00C47ED9" w14:paraId="1C570BC6" w14:textId="77777777" w:rsidTr="002A359A">
        <w:trPr>
          <w:trHeight w:val="374"/>
        </w:trPr>
        <w:tc>
          <w:tcPr>
            <w:tcW w:w="5098" w:type="dxa"/>
            <w:shd w:val="clear" w:color="auto" w:fill="E7E6E6" w:themeFill="background2"/>
            <w:vAlign w:val="center"/>
          </w:tcPr>
          <w:p w14:paraId="06590DF1" w14:textId="77777777" w:rsidR="00280AD5" w:rsidRPr="007614FF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Stage of implementation for outcome 4</w:t>
            </w:r>
          </w:p>
        </w:tc>
        <w:tc>
          <w:tcPr>
            <w:tcW w:w="8617" w:type="dxa"/>
            <w:vAlign w:val="center"/>
          </w:tcPr>
          <w:p w14:paraId="21787ECA" w14:textId="77777777" w:rsidR="00280AD5" w:rsidRPr="007A5B21" w:rsidRDefault="00280AD5" w:rsidP="002A359A">
            <w:pPr>
              <w:rPr>
                <w:rFonts w:ascii="Gill Sans Nova" w:hAnsi="Gill Sans Nova"/>
              </w:rPr>
            </w:pPr>
            <w:r w:rsidRPr="007A5B21">
              <w:rPr>
                <w:rFonts w:ascii="Gill Sans Nova" w:hAnsi="Gill Sans Nova"/>
              </w:rPr>
              <w:t>Well implemented / Implemented / Developing implementation /</w:t>
            </w:r>
            <w:r>
              <w:rPr>
                <w:rFonts w:ascii="Gill Sans Nova" w:hAnsi="Gill Sans Nova"/>
              </w:rPr>
              <w:t xml:space="preserve"> </w:t>
            </w:r>
            <w:r w:rsidRPr="007A5B21">
              <w:rPr>
                <w:rFonts w:ascii="Gill Sans Nova" w:hAnsi="Gill Sans Nova"/>
              </w:rPr>
              <w:t>Early implementation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6A4D39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526B6752" w14:textId="77777777" w:rsidR="00280AD5" w:rsidRDefault="00280AD5" w:rsidP="00280AD5">
      <w:pPr>
        <w:contextualSpacing/>
        <w:rPr>
          <w:rFonts w:ascii="Gill Sans MT" w:hAnsi="Gill Sans MT"/>
        </w:rPr>
      </w:pPr>
    </w:p>
    <w:p w14:paraId="7D679E0F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 w:rsidRPr="00B23C7A">
        <w:rPr>
          <w:rFonts w:ascii="Gill Sans MT" w:hAnsi="Gill Sans MT"/>
          <w:b/>
          <w:bCs/>
        </w:rPr>
        <w:t>Information for learners about</w:t>
      </w:r>
      <w:r>
        <w:rPr>
          <w:rFonts w:ascii="Gill Sans MT" w:hAnsi="Gill Sans MT"/>
          <w:b/>
          <w:bCs/>
        </w:rPr>
        <w:t xml:space="preserve"> </w:t>
      </w:r>
      <w:r w:rsidRPr="00B23C7A">
        <w:rPr>
          <w:rFonts w:ascii="Gill Sans MT" w:hAnsi="Gill Sans MT"/>
          <w:b/>
          <w:bCs/>
        </w:rPr>
        <w:t>assistance to meet their basic needs</w:t>
      </w:r>
    </w:p>
    <w:p w14:paraId="0B27AD86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7F2D45A7" w14:textId="77777777" w:rsidTr="002A359A">
        <w:tc>
          <w:tcPr>
            <w:tcW w:w="4529" w:type="dxa"/>
            <w:shd w:val="clear" w:color="auto" w:fill="E7E6E6" w:themeFill="background2"/>
          </w:tcPr>
          <w:p w14:paraId="0C389BC4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72BC5683" w14:textId="4D80B562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3E4FD527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17B112DC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60BC5355" w14:textId="77777777" w:rsidTr="00C91747">
        <w:trPr>
          <w:trHeight w:val="1387"/>
        </w:trPr>
        <w:tc>
          <w:tcPr>
            <w:tcW w:w="4529" w:type="dxa"/>
            <w:vAlign w:val="center"/>
          </w:tcPr>
          <w:p w14:paraId="06D61FAB" w14:textId="2910F5B2" w:rsidR="00280AD5" w:rsidRPr="001449D9" w:rsidRDefault="00280AD5" w:rsidP="00C91747">
            <w:pPr>
              <w:rPr>
                <w:rFonts w:ascii="Gill Sans Nova" w:hAnsi="Gill Sans Nova"/>
              </w:rPr>
            </w:pPr>
            <w:r w:rsidRPr="00115B26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 xml:space="preserve">do we </w:t>
            </w:r>
            <w:r w:rsidRPr="00B23C7A">
              <w:rPr>
                <w:rFonts w:ascii="Gill Sans Nova" w:hAnsi="Gill Sans Nova"/>
              </w:rPr>
              <w:t>enabl</w:t>
            </w:r>
            <w:r>
              <w:rPr>
                <w:rFonts w:ascii="Gill Sans Nova" w:hAnsi="Gill Sans Nova"/>
              </w:rPr>
              <w:t>e</w:t>
            </w:r>
            <w:r w:rsidRPr="00B23C7A">
              <w:rPr>
                <w:rFonts w:ascii="Gill Sans Nova" w:hAnsi="Gill Sans Nova"/>
              </w:rPr>
              <w:t xml:space="preserve"> all</w:t>
            </w:r>
            <w:r>
              <w:rPr>
                <w:rFonts w:ascii="Gill Sans Nova" w:hAnsi="Gill Sans Nova"/>
              </w:rPr>
              <w:t xml:space="preserve"> </w:t>
            </w:r>
            <w:r w:rsidRPr="00B23C7A">
              <w:rPr>
                <w:rFonts w:ascii="Gill Sans Nova" w:hAnsi="Gill Sans Nova"/>
              </w:rPr>
              <w:t>learners and prospective learners to identify and</w:t>
            </w:r>
            <w:r>
              <w:rPr>
                <w:rFonts w:ascii="Gill Sans Nova" w:hAnsi="Gill Sans Nova"/>
              </w:rPr>
              <w:t xml:space="preserve"> </w:t>
            </w:r>
            <w:r w:rsidRPr="00B23C7A">
              <w:rPr>
                <w:rFonts w:ascii="Gill Sans Nova" w:hAnsi="Gill Sans Nova"/>
              </w:rPr>
              <w:t>manage their basic needs</w:t>
            </w:r>
            <w:r>
              <w:rPr>
                <w:rFonts w:ascii="Gill Sans Nova" w:hAnsi="Gill Sans Nova"/>
              </w:rPr>
              <w:t xml:space="preserve"> through </w:t>
            </w:r>
            <w:r w:rsidRPr="00B23C7A">
              <w:rPr>
                <w:rFonts w:ascii="Gill Sans Nova" w:hAnsi="Gill Sans Nova"/>
              </w:rPr>
              <w:t>accurate, timely and tailored information</w:t>
            </w:r>
            <w:r>
              <w:rPr>
                <w:rFonts w:ascii="Gill Sans Nova" w:hAnsi="Gill Sans Nova"/>
              </w:rPr>
              <w:t xml:space="preserve">? </w:t>
            </w:r>
          </w:p>
        </w:tc>
        <w:tc>
          <w:tcPr>
            <w:tcW w:w="3139" w:type="dxa"/>
          </w:tcPr>
          <w:p w14:paraId="5F898A4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3A8BD27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2115E9F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33D5D818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br/>
        <w:t xml:space="preserve">Process: </w:t>
      </w:r>
      <w:r w:rsidRPr="00B23C7A">
        <w:rPr>
          <w:rFonts w:ascii="Gill Sans MT" w:hAnsi="Gill Sans MT"/>
          <w:b/>
          <w:bCs/>
        </w:rPr>
        <w:t>Promoting physical and mental</w:t>
      </w:r>
      <w:r>
        <w:rPr>
          <w:rFonts w:ascii="Gill Sans MT" w:hAnsi="Gill Sans MT"/>
          <w:b/>
          <w:bCs/>
        </w:rPr>
        <w:t xml:space="preserve"> </w:t>
      </w:r>
      <w:r w:rsidRPr="00B23C7A">
        <w:rPr>
          <w:rFonts w:ascii="Gill Sans MT" w:hAnsi="Gill Sans MT"/>
          <w:b/>
          <w:bCs/>
        </w:rPr>
        <w:t>health awareness</w:t>
      </w:r>
    </w:p>
    <w:p w14:paraId="2DCFDFFF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2F84595" w14:textId="77777777" w:rsidTr="002A359A">
        <w:tc>
          <w:tcPr>
            <w:tcW w:w="4529" w:type="dxa"/>
            <w:shd w:val="clear" w:color="auto" w:fill="E7E6E6" w:themeFill="background2"/>
          </w:tcPr>
          <w:p w14:paraId="1AD0F3DC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5D27F791" w14:textId="73D071FB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61515BCD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093BB76B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6930369F" w14:textId="77777777" w:rsidTr="00C91747">
        <w:trPr>
          <w:trHeight w:val="1121"/>
        </w:trPr>
        <w:tc>
          <w:tcPr>
            <w:tcW w:w="4529" w:type="dxa"/>
            <w:vAlign w:val="center"/>
          </w:tcPr>
          <w:p w14:paraId="19924A6F" w14:textId="5F360F39" w:rsidR="00280AD5" w:rsidRPr="00DD4029" w:rsidRDefault="00280AD5" w:rsidP="00C91747">
            <w:pPr>
              <w:rPr>
                <w:rFonts w:ascii="Gill Sans MT" w:hAnsi="Gill Sans MT"/>
              </w:rPr>
            </w:pPr>
            <w:r w:rsidRPr="00DD4029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>do we</w:t>
            </w:r>
            <w:r w:rsidRPr="00526355">
              <w:rPr>
                <w:rFonts w:ascii="Gill Sans Nova" w:hAnsi="Gill Sans Nova"/>
              </w:rPr>
              <w:t xml:space="preserve"> assist our learners to manage their physical and mental health and to access support when needed</w:t>
            </w:r>
            <w:r w:rsidRPr="00DD4029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1C3E4DFB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D425EDE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163E2578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79AC5D48" w14:textId="77777777" w:rsidR="00280AD5" w:rsidRPr="00E76E32" w:rsidRDefault="00280AD5" w:rsidP="00280AD5">
      <w:pPr>
        <w:contextualSpacing/>
        <w:rPr>
          <w:rFonts w:ascii="Gill Sans MT" w:hAnsi="Gill Sans MT"/>
          <w:b/>
          <w:bCs/>
        </w:rPr>
      </w:pPr>
    </w:p>
    <w:p w14:paraId="64838618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  <w:r w:rsidRPr="00E76E32">
        <w:rPr>
          <w:rFonts w:ascii="Gill Sans MT" w:hAnsi="Gill Sans MT"/>
          <w:b/>
          <w:bCs/>
        </w:rPr>
        <w:t xml:space="preserve">Process: </w:t>
      </w:r>
      <w:r w:rsidRPr="00B23C7A">
        <w:rPr>
          <w:rFonts w:ascii="Gill Sans MT" w:hAnsi="Gill Sans MT"/>
          <w:b/>
          <w:bCs/>
        </w:rPr>
        <w:t>Proactive monitoring and</w:t>
      </w:r>
      <w:r>
        <w:rPr>
          <w:rFonts w:ascii="Gill Sans MT" w:hAnsi="Gill Sans MT"/>
          <w:b/>
          <w:bCs/>
        </w:rPr>
        <w:t xml:space="preserve"> </w:t>
      </w:r>
      <w:r w:rsidRPr="00B23C7A">
        <w:rPr>
          <w:rFonts w:ascii="Gill Sans MT" w:hAnsi="Gill Sans MT"/>
          <w:b/>
          <w:bCs/>
        </w:rPr>
        <w:t>responsive wellbeing and safety practices</w:t>
      </w:r>
    </w:p>
    <w:p w14:paraId="24BC3923" w14:textId="77777777" w:rsidR="00280AD5" w:rsidRDefault="00280AD5" w:rsidP="00280AD5">
      <w:pPr>
        <w:contextualSpacing/>
        <w:rPr>
          <w:rFonts w:ascii="Gill Sans MT" w:hAnsi="Gill Sans 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3AA6D6B4" w14:textId="77777777" w:rsidTr="002A359A">
        <w:tc>
          <w:tcPr>
            <w:tcW w:w="4529" w:type="dxa"/>
            <w:shd w:val="clear" w:color="auto" w:fill="E7E6E6" w:themeFill="background2"/>
          </w:tcPr>
          <w:p w14:paraId="63E8B533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717C5C49" w14:textId="1EF3FFF5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4AED58E6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0E785D7A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48666C81" w14:textId="77777777" w:rsidTr="00C91747">
        <w:trPr>
          <w:trHeight w:val="1136"/>
        </w:trPr>
        <w:tc>
          <w:tcPr>
            <w:tcW w:w="4529" w:type="dxa"/>
            <w:vAlign w:val="center"/>
          </w:tcPr>
          <w:p w14:paraId="2D8798E0" w14:textId="7B943866" w:rsidR="00280AD5" w:rsidRPr="00DD4029" w:rsidRDefault="00280AD5" w:rsidP="00C91747">
            <w:pPr>
              <w:rPr>
                <w:rFonts w:ascii="Gill Sans Nova" w:hAnsi="Gill Sans Nova"/>
              </w:rPr>
            </w:pPr>
            <w:r w:rsidRPr="00526355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 xml:space="preserve">do our </w:t>
            </w:r>
            <w:r w:rsidRPr="00526355">
              <w:rPr>
                <w:rFonts w:ascii="Gill Sans Nova" w:hAnsi="Gill Sans Nova"/>
              </w:rPr>
              <w:t>proactiv</w:t>
            </w:r>
            <w:r>
              <w:rPr>
                <w:rFonts w:ascii="Gill Sans Nova" w:hAnsi="Gill Sans Nova"/>
              </w:rPr>
              <w:t>e</w:t>
            </w:r>
            <w:r w:rsidRPr="00526355">
              <w:rPr>
                <w:rFonts w:ascii="Gill Sans Nova" w:hAnsi="Gill Sans Nova"/>
              </w:rPr>
              <w:t xml:space="preserve"> monito</w:t>
            </w:r>
            <w:r>
              <w:rPr>
                <w:rFonts w:ascii="Gill Sans Nova" w:hAnsi="Gill Sans Nova"/>
              </w:rPr>
              <w:t>ring</w:t>
            </w:r>
            <w:r w:rsidRPr="00526355">
              <w:rPr>
                <w:rFonts w:ascii="Gill Sans Nova" w:hAnsi="Gill Sans Nova"/>
              </w:rPr>
              <w:t xml:space="preserve"> and wellbeing and safety practices identify and </w:t>
            </w:r>
            <w:r w:rsidR="006B61B1" w:rsidRPr="00B3217B">
              <w:rPr>
                <w:rFonts w:ascii="Gill Sans Nova" w:hAnsi="Gill Sans Nova"/>
              </w:rPr>
              <w:t>respond to</w:t>
            </w:r>
            <w:r w:rsidRPr="00526355">
              <w:rPr>
                <w:rFonts w:ascii="Gill Sans Nova" w:hAnsi="Gill Sans Nova"/>
              </w:rPr>
              <w:t xml:space="preserve"> the </w:t>
            </w:r>
            <w:r>
              <w:rPr>
                <w:rFonts w:ascii="Gill Sans Nova" w:hAnsi="Gill Sans Nova"/>
              </w:rPr>
              <w:t xml:space="preserve">support </w:t>
            </w:r>
            <w:r w:rsidRPr="00526355">
              <w:rPr>
                <w:rFonts w:ascii="Gill Sans Nova" w:hAnsi="Gill Sans Nova"/>
              </w:rPr>
              <w:t>needs of individual learners?</w:t>
            </w:r>
          </w:p>
        </w:tc>
        <w:tc>
          <w:tcPr>
            <w:tcW w:w="3139" w:type="dxa"/>
          </w:tcPr>
          <w:p w14:paraId="460088E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1D91540C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6B521E6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1D5795D3" w14:textId="77777777" w:rsidR="00C51053" w:rsidRDefault="00C51053" w:rsidP="00280AD5">
      <w:pPr>
        <w:contextualSpacing/>
        <w:rPr>
          <w:rFonts w:ascii="Gill Sans MT" w:hAnsi="Gill Sans MT"/>
          <w:b/>
          <w:bCs/>
          <w:color w:val="7C479C"/>
        </w:rPr>
      </w:pPr>
    </w:p>
    <w:p w14:paraId="7709B468" w14:textId="77777777" w:rsidR="009B757C" w:rsidRDefault="009B757C" w:rsidP="00280AD5">
      <w:pPr>
        <w:contextualSpacing/>
        <w:rPr>
          <w:rFonts w:ascii="Gill Sans MT" w:hAnsi="Gill Sans MT"/>
          <w:b/>
          <w:bCs/>
          <w:color w:val="7C479C"/>
        </w:rPr>
      </w:pPr>
    </w:p>
    <w:p w14:paraId="4DA9C21C" w14:textId="47B14750" w:rsidR="00280AD5" w:rsidRDefault="00280AD5" w:rsidP="00280AD5">
      <w:pPr>
        <w:contextualSpacing/>
        <w:rPr>
          <w:rFonts w:ascii="Gill Sans MT" w:hAnsi="Gill Sans MT"/>
          <w:b/>
          <w:bCs/>
          <w:color w:val="7C479C"/>
        </w:rPr>
      </w:pPr>
      <w:r w:rsidRPr="00CF1E32">
        <w:rPr>
          <w:rFonts w:ascii="Gill Sans MT" w:hAnsi="Gill Sans MT"/>
          <w:b/>
          <w:bCs/>
          <w:color w:val="7C479C"/>
        </w:rPr>
        <w:lastRenderedPageBreak/>
        <w:t xml:space="preserve">Overall self-review </w:t>
      </w:r>
      <w:r>
        <w:rPr>
          <w:rFonts w:ascii="Gill Sans MT" w:hAnsi="Gill Sans MT"/>
          <w:b/>
          <w:bCs/>
          <w:color w:val="7C479C"/>
        </w:rPr>
        <w:t xml:space="preserve">- </w:t>
      </w:r>
      <w:r w:rsidRPr="00E76E32">
        <w:rPr>
          <w:rFonts w:ascii="Gill Sans MT" w:hAnsi="Gill Sans MT"/>
          <w:b/>
          <w:bCs/>
          <w:color w:val="7C479C"/>
        </w:rPr>
        <w:t xml:space="preserve">Outcome </w:t>
      </w:r>
      <w:r>
        <w:rPr>
          <w:rFonts w:ascii="Gill Sans MT" w:hAnsi="Gill Sans MT"/>
          <w:b/>
          <w:bCs/>
          <w:color w:val="7C479C"/>
        </w:rPr>
        <w:t>4</w:t>
      </w:r>
      <w:r w:rsidRPr="00E76E32">
        <w:rPr>
          <w:rFonts w:ascii="Gill Sans MT" w:hAnsi="Gill Sans MT"/>
          <w:b/>
          <w:bCs/>
          <w:color w:val="7C479C"/>
        </w:rPr>
        <w:t xml:space="preserve">: </w:t>
      </w:r>
      <w:r w:rsidRPr="00857D55">
        <w:rPr>
          <w:rFonts w:ascii="Gill Sans MT" w:hAnsi="Gill Sans MT"/>
          <w:b/>
          <w:bCs/>
          <w:color w:val="7C479C"/>
        </w:rPr>
        <w:t>Learners are safe and well</w:t>
      </w:r>
    </w:p>
    <w:p w14:paraId="04889659" w14:textId="77777777" w:rsidR="00280AD5" w:rsidRPr="00C47ED9" w:rsidRDefault="00280AD5" w:rsidP="00280AD5">
      <w:pPr>
        <w:contextualSpacing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3139"/>
        <w:gridCol w:w="3140"/>
        <w:gridCol w:w="2937"/>
      </w:tblGrid>
      <w:tr w:rsidR="00280AD5" w:rsidRPr="00C47ED9" w14:paraId="52493376" w14:textId="77777777" w:rsidTr="002A359A">
        <w:tc>
          <w:tcPr>
            <w:tcW w:w="4529" w:type="dxa"/>
            <w:shd w:val="clear" w:color="auto" w:fill="E7E6E6" w:themeFill="background2"/>
          </w:tcPr>
          <w:p w14:paraId="06FC9693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 w:rsidRPr="00C47ED9">
              <w:rPr>
                <w:rFonts w:ascii="Gill Sans MT" w:hAnsi="Gill Sans MT"/>
                <w:b/>
                <w:bCs/>
              </w:rPr>
              <w:t>KEQ</w:t>
            </w:r>
          </w:p>
        </w:tc>
        <w:tc>
          <w:tcPr>
            <w:tcW w:w="3139" w:type="dxa"/>
            <w:shd w:val="clear" w:color="auto" w:fill="E7E6E6" w:themeFill="background2"/>
          </w:tcPr>
          <w:p w14:paraId="23292865" w14:textId="075C6E8D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How </w:t>
            </w:r>
            <w:r w:rsidR="00A330C5">
              <w:rPr>
                <w:rFonts w:ascii="Gill Sans MT" w:hAnsi="Gill Sans MT"/>
                <w:b/>
                <w:bCs/>
              </w:rPr>
              <w:t>effectively?</w:t>
            </w:r>
          </w:p>
        </w:tc>
        <w:tc>
          <w:tcPr>
            <w:tcW w:w="3140" w:type="dxa"/>
            <w:shd w:val="clear" w:color="auto" w:fill="E7E6E6" w:themeFill="background2"/>
          </w:tcPr>
          <w:p w14:paraId="7CFF7DDC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do we know?</w:t>
            </w:r>
          </w:p>
        </w:tc>
        <w:tc>
          <w:tcPr>
            <w:tcW w:w="2937" w:type="dxa"/>
            <w:shd w:val="clear" w:color="auto" w:fill="E7E6E6" w:themeFill="background2"/>
          </w:tcPr>
          <w:p w14:paraId="708C5296" w14:textId="77777777" w:rsidR="00280AD5" w:rsidRPr="00C47ED9" w:rsidRDefault="00280AD5" w:rsidP="002A359A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How can we improve?</w:t>
            </w:r>
          </w:p>
        </w:tc>
      </w:tr>
      <w:tr w:rsidR="00280AD5" w:rsidRPr="00C47ED9" w14:paraId="7906FD15" w14:textId="77777777" w:rsidTr="00C91747">
        <w:trPr>
          <w:trHeight w:val="1008"/>
        </w:trPr>
        <w:tc>
          <w:tcPr>
            <w:tcW w:w="4529" w:type="dxa"/>
            <w:vAlign w:val="center"/>
          </w:tcPr>
          <w:p w14:paraId="30A0A3A7" w14:textId="60957935" w:rsidR="00280AD5" w:rsidRPr="00C91747" w:rsidRDefault="00280AD5" w:rsidP="00C91747">
            <w:pPr>
              <w:rPr>
                <w:rFonts w:ascii="Gill Sans Nova" w:hAnsi="Gill Sans Nova"/>
              </w:rPr>
            </w:pPr>
            <w:r w:rsidRPr="00E76E32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>
              <w:rPr>
                <w:rFonts w:ascii="Gill Sans Nova" w:hAnsi="Gill Sans Nova"/>
              </w:rPr>
              <w:t xml:space="preserve">do we </w:t>
            </w:r>
            <w:r w:rsidRPr="00B23C7A">
              <w:rPr>
                <w:rFonts w:ascii="Gill Sans Nova" w:hAnsi="Gill Sans Nova"/>
              </w:rPr>
              <w:t>support learners to manage their physical and mental health through information and advice</w:t>
            </w:r>
            <w:r w:rsidRPr="00E76E32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1DB2FE5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76D3D35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376000A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05345F93" w14:textId="77777777" w:rsidTr="00C91747">
        <w:trPr>
          <w:trHeight w:val="1121"/>
        </w:trPr>
        <w:tc>
          <w:tcPr>
            <w:tcW w:w="4529" w:type="dxa"/>
            <w:vAlign w:val="center"/>
          </w:tcPr>
          <w:p w14:paraId="45D6C9AF" w14:textId="7FE9C7D5" w:rsidR="00280AD5" w:rsidRPr="00E76E32" w:rsidRDefault="00280AD5" w:rsidP="00C91747">
            <w:pPr>
              <w:rPr>
                <w:rFonts w:ascii="Gill Sans Nova" w:hAnsi="Gill Sans Nova"/>
              </w:rPr>
            </w:pPr>
            <w:r w:rsidRPr="00E76E32">
              <w:rPr>
                <w:rFonts w:ascii="Gill Sans Nova" w:hAnsi="Gill Sans Nova"/>
              </w:rPr>
              <w:t xml:space="preserve">How </w:t>
            </w:r>
            <w:r w:rsidR="00A330C5">
              <w:rPr>
                <w:rFonts w:ascii="Gill Sans Nova" w:hAnsi="Gill Sans Nova"/>
              </w:rPr>
              <w:t xml:space="preserve">effectively </w:t>
            </w:r>
            <w:r w:rsidRPr="00E76E32">
              <w:rPr>
                <w:rFonts w:ascii="Gill Sans Nova" w:hAnsi="Gill Sans Nova"/>
              </w:rPr>
              <w:t>do</w:t>
            </w:r>
            <w:r>
              <w:rPr>
                <w:rFonts w:ascii="Gill Sans Nova" w:hAnsi="Gill Sans Nova"/>
              </w:rPr>
              <w:t xml:space="preserve"> our current practices </w:t>
            </w:r>
            <w:r w:rsidRPr="001449D9">
              <w:rPr>
                <w:rFonts w:ascii="Gill Sans Nova" w:hAnsi="Gill Sans Nova"/>
              </w:rPr>
              <w:t>identify and respond to learners who need additional support</w:t>
            </w:r>
            <w:r w:rsidRPr="00E76E32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5C04103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22F01A4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702CE404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047B6386" w14:textId="77777777" w:rsidTr="00C91747">
        <w:trPr>
          <w:trHeight w:val="1123"/>
        </w:trPr>
        <w:tc>
          <w:tcPr>
            <w:tcW w:w="4529" w:type="dxa"/>
            <w:vAlign w:val="center"/>
          </w:tcPr>
          <w:p w14:paraId="3D98CA35" w14:textId="0C360666" w:rsidR="00280AD5" w:rsidRPr="00E76E32" w:rsidRDefault="00280AD5" w:rsidP="00C91747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 xml:space="preserve">How effectively do we access and use learner voice to </w:t>
            </w:r>
            <w:r>
              <w:rPr>
                <w:rFonts w:ascii="Gill Sans Nova" w:hAnsi="Gill Sans Nova"/>
              </w:rPr>
              <w:t xml:space="preserve">understand the impact of </w:t>
            </w:r>
            <w:r w:rsidRPr="00115B26">
              <w:rPr>
                <w:rFonts w:ascii="Gill Sans Nova" w:hAnsi="Gill Sans Nova"/>
              </w:rPr>
              <w:t>our learner wellbeing and safety practices for this outcome</w:t>
            </w:r>
            <w:r w:rsidRPr="001D53BF">
              <w:rPr>
                <w:rFonts w:ascii="Gill Sans Nova" w:hAnsi="Gill Sans Nova"/>
              </w:rPr>
              <w:t>?</w:t>
            </w:r>
          </w:p>
        </w:tc>
        <w:tc>
          <w:tcPr>
            <w:tcW w:w="3139" w:type="dxa"/>
          </w:tcPr>
          <w:p w14:paraId="299223A7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666E93A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3B248E7F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3923B53C" w14:textId="77777777" w:rsidTr="00C91747">
        <w:trPr>
          <w:trHeight w:val="1423"/>
        </w:trPr>
        <w:tc>
          <w:tcPr>
            <w:tcW w:w="4529" w:type="dxa"/>
            <w:vAlign w:val="center"/>
          </w:tcPr>
          <w:p w14:paraId="4EC86603" w14:textId="0FA0358C" w:rsidR="00280AD5" w:rsidRPr="001D53BF" w:rsidRDefault="00280AD5" w:rsidP="00C91747">
            <w:pPr>
              <w:rPr>
                <w:rFonts w:ascii="Gill Sans Nova" w:hAnsi="Gill Sans Nova"/>
              </w:rPr>
            </w:pPr>
            <w:r w:rsidRPr="001D53BF">
              <w:rPr>
                <w:rFonts w:ascii="Gill Sans Nova" w:hAnsi="Gill Sans Nova"/>
              </w:rPr>
              <w:t>How effectively does our organisation uphold the principles of Te Tiriti o Waitangi throughout our learner wellbeing and safety practices for this outcome?</w:t>
            </w:r>
          </w:p>
        </w:tc>
        <w:tc>
          <w:tcPr>
            <w:tcW w:w="3139" w:type="dxa"/>
          </w:tcPr>
          <w:p w14:paraId="78FE5C2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51212C10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0A4462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  <w:tr w:rsidR="00280AD5" w:rsidRPr="00C47ED9" w14:paraId="2B04E3CC" w14:textId="77777777" w:rsidTr="00C91747">
        <w:trPr>
          <w:trHeight w:val="1401"/>
        </w:trPr>
        <w:tc>
          <w:tcPr>
            <w:tcW w:w="4529" w:type="dxa"/>
            <w:vAlign w:val="center"/>
          </w:tcPr>
          <w:p w14:paraId="745DC5B6" w14:textId="10330212" w:rsidR="00280AD5" w:rsidRPr="00E76E32" w:rsidRDefault="00280AD5" w:rsidP="00C91747">
            <w:pPr>
              <w:rPr>
                <w:rFonts w:ascii="Gill Sans Nova" w:hAnsi="Gill Sans Nova"/>
              </w:rPr>
            </w:pPr>
            <w:r>
              <w:rPr>
                <w:rFonts w:ascii="Gill Sans Nova" w:hAnsi="Gill Sans Nova"/>
              </w:rPr>
              <w:t>How effectively do our current practices for this outcome align with our</w:t>
            </w:r>
            <w:r>
              <w:t xml:space="preserve"> </w:t>
            </w:r>
            <w:r w:rsidRPr="00ED1FFE">
              <w:rPr>
                <w:rFonts w:ascii="Gill Sans Nova" w:hAnsi="Gill Sans Nova"/>
              </w:rPr>
              <w:t xml:space="preserve">organisational </w:t>
            </w:r>
            <w:r>
              <w:t>l</w:t>
            </w:r>
            <w:r w:rsidRPr="00ED1FFE">
              <w:rPr>
                <w:rFonts w:ascii="Gill Sans Nova" w:hAnsi="Gill Sans Nova"/>
              </w:rPr>
              <w:t>earner wellbeing</w:t>
            </w:r>
            <w:r>
              <w:rPr>
                <w:rFonts w:ascii="Gill Sans Nova" w:hAnsi="Gill Sans Nova"/>
              </w:rPr>
              <w:t xml:space="preserve"> </w:t>
            </w:r>
            <w:r w:rsidRPr="00ED1FFE">
              <w:rPr>
                <w:rFonts w:ascii="Gill Sans Nova" w:hAnsi="Gill Sans Nova"/>
              </w:rPr>
              <w:t>and safety strategic goals and strategic plans</w:t>
            </w:r>
            <w:r>
              <w:rPr>
                <w:rFonts w:ascii="Gill Sans Nova" w:hAnsi="Gill Sans Nova"/>
              </w:rPr>
              <w:t xml:space="preserve">? </w:t>
            </w:r>
          </w:p>
        </w:tc>
        <w:tc>
          <w:tcPr>
            <w:tcW w:w="3139" w:type="dxa"/>
          </w:tcPr>
          <w:p w14:paraId="4C76C6E9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3140" w:type="dxa"/>
          </w:tcPr>
          <w:p w14:paraId="03B9B2CA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  <w:tc>
          <w:tcPr>
            <w:tcW w:w="2937" w:type="dxa"/>
          </w:tcPr>
          <w:p w14:paraId="060C9035" w14:textId="77777777" w:rsidR="00280AD5" w:rsidRPr="00C47ED9" w:rsidRDefault="00280AD5" w:rsidP="002A359A">
            <w:pPr>
              <w:rPr>
                <w:rFonts w:ascii="Gill Sans MT" w:hAnsi="Gill Sans MT"/>
              </w:rPr>
            </w:pPr>
          </w:p>
        </w:tc>
      </w:tr>
    </w:tbl>
    <w:p w14:paraId="46BC0CC8" w14:textId="77777777" w:rsidR="00A76C13" w:rsidRDefault="00A76C13">
      <w:pPr>
        <w:rPr>
          <w:rFonts w:ascii="Gill Sans MT" w:eastAsiaTheme="majorEastAsia" w:hAnsi="Gill Sans MT" w:cstheme="majorBidi"/>
          <w:b/>
          <w:color w:val="7C2128"/>
          <w:sz w:val="26"/>
          <w:szCs w:val="26"/>
          <w:lang w:eastAsia="ja-JP"/>
        </w:rPr>
      </w:pPr>
      <w:bookmarkStart w:id="20" w:name="_Toc92799115"/>
      <w:r>
        <w:br w:type="page"/>
      </w:r>
    </w:p>
    <w:p w14:paraId="2A69FFA5" w14:textId="77777777" w:rsidR="00A76C13" w:rsidRPr="00A76C13" w:rsidRDefault="00A76C13" w:rsidP="00A76C13">
      <w:pPr>
        <w:pStyle w:val="Heading1"/>
        <w:rPr>
          <w:color w:val="7C479C"/>
        </w:rPr>
      </w:pPr>
      <w:bookmarkStart w:id="21" w:name="_Appendix_1:_Continuum"/>
      <w:bookmarkEnd w:id="21"/>
      <w:r w:rsidRPr="00A76C13">
        <w:rPr>
          <w:color w:val="7C479C"/>
        </w:rPr>
        <w:lastRenderedPageBreak/>
        <w:t>Appendix 1: Continuum of implementation for the Code</w:t>
      </w:r>
    </w:p>
    <w:bookmarkEnd w:id="20"/>
    <w:tbl>
      <w:tblPr>
        <w:tblStyle w:val="TableGrid"/>
        <w:tblW w:w="14317" w:type="dxa"/>
        <w:tblLook w:val="04A0" w:firstRow="1" w:lastRow="0" w:firstColumn="1" w:lastColumn="0" w:noHBand="0" w:noVBand="1"/>
      </w:tblPr>
      <w:tblGrid>
        <w:gridCol w:w="3544"/>
        <w:gridCol w:w="3119"/>
        <w:gridCol w:w="3543"/>
        <w:gridCol w:w="4111"/>
      </w:tblGrid>
      <w:tr w:rsidR="00722688" w:rsidRPr="008B6B26" w14:paraId="2A9719A7" w14:textId="77777777" w:rsidTr="00203070">
        <w:trPr>
          <w:trHeight w:val="841"/>
        </w:trPr>
        <w:tc>
          <w:tcPr>
            <w:tcW w:w="3544" w:type="dxa"/>
            <w:vMerge w:val="restart"/>
            <w:tcBorders>
              <w:top w:val="nil"/>
              <w:left w:val="nil"/>
              <w:right w:val="nil"/>
            </w:tcBorders>
          </w:tcPr>
          <w:p w14:paraId="021BC0E5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3C749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</w:tcBorders>
          </w:tcPr>
          <w:p w14:paraId="5AC14144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92D050"/>
            <w:vAlign w:val="center"/>
          </w:tcPr>
          <w:p w14:paraId="42F1C750" w14:textId="77777777" w:rsidR="00722688" w:rsidRPr="00E45D95" w:rsidRDefault="00722688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Well-implemented</w:t>
            </w:r>
          </w:p>
          <w:p w14:paraId="50781A55" w14:textId="77777777" w:rsidR="00722688" w:rsidRPr="00933540" w:rsidRDefault="00722688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>The Code is well-</w:t>
            </w:r>
            <w:r>
              <w:rPr>
                <w:rFonts w:ascii="Gill Sans Nova" w:hAnsi="Gill Sans Nova"/>
                <w:sz w:val="20"/>
                <w:szCs w:val="20"/>
              </w:rPr>
              <w:t>i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mplemented </w:t>
            </w:r>
          </w:p>
        </w:tc>
      </w:tr>
      <w:tr w:rsidR="00722688" w:rsidRPr="008B6B26" w14:paraId="1C539793" w14:textId="77777777" w:rsidTr="00203070">
        <w:trPr>
          <w:trHeight w:val="735"/>
        </w:trPr>
        <w:tc>
          <w:tcPr>
            <w:tcW w:w="3544" w:type="dxa"/>
            <w:vMerge/>
            <w:tcBorders>
              <w:left w:val="nil"/>
              <w:right w:val="nil"/>
            </w:tcBorders>
          </w:tcPr>
          <w:p w14:paraId="01BFEF4B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nil"/>
            </w:tcBorders>
          </w:tcPr>
          <w:p w14:paraId="3B4BB8A2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62F6F505" w14:textId="77777777" w:rsidR="00722688" w:rsidRPr="00E45D95" w:rsidRDefault="00722688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Implemented</w:t>
            </w:r>
          </w:p>
          <w:p w14:paraId="3722AD50" w14:textId="77777777" w:rsidR="00722688" w:rsidRPr="00E45D95" w:rsidRDefault="00722688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 xml:space="preserve">The Code is implemented </w:t>
            </w:r>
          </w:p>
        </w:tc>
        <w:tc>
          <w:tcPr>
            <w:tcW w:w="4111" w:type="dxa"/>
            <w:vMerge w:val="restart"/>
          </w:tcPr>
          <w:p w14:paraId="485FB080" w14:textId="77777777" w:rsidR="00722688" w:rsidRPr="00933540" w:rsidRDefault="00722688" w:rsidP="00722688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Thorough 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understanding of Code outcomes and requirements across the organisation </w:t>
            </w:r>
          </w:p>
          <w:p w14:paraId="1A03018F" w14:textId="77777777" w:rsidR="00722688" w:rsidRDefault="00722688" w:rsidP="00722688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Diverse range of multiple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sought, including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robust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practices, to reflect learner voice</w:t>
            </w:r>
          </w:p>
          <w:p w14:paraId="005F8360" w14:textId="77777777" w:rsidR="00722688" w:rsidRPr="004A4BC2" w:rsidRDefault="00722688" w:rsidP="00722688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Full</w:t>
            </w:r>
            <w:r w:rsidRPr="004A4BC2">
              <w:rPr>
                <w:rFonts w:ascii="Gill Sans Nova" w:hAnsi="Gill Sans Nova"/>
                <w:sz w:val="20"/>
                <w:szCs w:val="20"/>
              </w:rPr>
              <w:t xml:space="preserve"> consideration</w:t>
            </w:r>
            <w:r>
              <w:rPr>
                <w:rFonts w:ascii="Gill Sans Nova" w:hAnsi="Gill Sans Nova"/>
                <w:sz w:val="20"/>
                <w:szCs w:val="20"/>
              </w:rPr>
              <w:t xml:space="preserve"> of 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</w:t>
            </w:r>
          </w:p>
          <w:p w14:paraId="6B3FA4BB" w14:textId="77777777" w:rsidR="00722688" w:rsidRPr="00933540" w:rsidRDefault="00722688" w:rsidP="00722688">
            <w:pPr>
              <w:pStyle w:val="ListParagraph"/>
              <w:numPr>
                <w:ilvl w:val="0"/>
                <w:numId w:val="10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Well-established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Code outcomes and requirements</w:t>
            </w:r>
          </w:p>
          <w:p w14:paraId="039F963F" w14:textId="77777777" w:rsidR="00722688" w:rsidRPr="008B6B26" w:rsidRDefault="00722688" w:rsidP="00722688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Highly effective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  <w:r w:rsidRPr="008B6B26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</w:tr>
      <w:tr w:rsidR="00722688" w:rsidRPr="008B6B26" w14:paraId="33651919" w14:textId="77777777" w:rsidTr="00203070">
        <w:trPr>
          <w:trHeight w:val="1196"/>
        </w:trPr>
        <w:tc>
          <w:tcPr>
            <w:tcW w:w="3544" w:type="dxa"/>
            <w:vMerge/>
            <w:tcBorders>
              <w:left w:val="nil"/>
            </w:tcBorders>
          </w:tcPr>
          <w:p w14:paraId="4DEAAE14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F2520A3" w14:textId="77777777" w:rsidR="00722688" w:rsidRPr="00933540" w:rsidRDefault="00722688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Developing implementation</w:t>
            </w:r>
          </w:p>
          <w:p w14:paraId="0E61F239" w14:textId="77777777" w:rsidR="00722688" w:rsidRPr="00E45D95" w:rsidRDefault="00722688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>Implementation of the Code is underway, yet requires further work</w:t>
            </w:r>
          </w:p>
        </w:tc>
        <w:tc>
          <w:tcPr>
            <w:tcW w:w="3543" w:type="dxa"/>
            <w:vMerge w:val="restart"/>
          </w:tcPr>
          <w:p w14:paraId="5E96227D" w14:textId="77777777" w:rsidR="00722688" w:rsidRPr="00933540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Sufficient </w:t>
            </w:r>
            <w:r w:rsidRPr="00933540">
              <w:rPr>
                <w:rFonts w:ascii="Gill Sans Nova" w:hAnsi="Gill Sans Nova"/>
                <w:sz w:val="20"/>
                <w:szCs w:val="20"/>
              </w:rPr>
              <w:t>understanding of</w:t>
            </w:r>
            <w:r>
              <w:rPr>
                <w:rFonts w:ascii="Gill Sans Nova" w:hAnsi="Gill Sans Nova"/>
                <w:sz w:val="20"/>
                <w:szCs w:val="20"/>
              </w:rPr>
              <w:t xml:space="preserve"> Code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outcomes and requirements across the organisation </w:t>
            </w:r>
          </w:p>
          <w:p w14:paraId="40B5EE93" w14:textId="77777777" w:rsidR="00722688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Multiple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sought, including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sound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practices, to reflect student voice</w:t>
            </w:r>
          </w:p>
          <w:p w14:paraId="1E8E5D17" w14:textId="77777777" w:rsidR="00722688" w:rsidRPr="00933540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Good</w:t>
            </w:r>
            <w:r w:rsidRPr="004A4BC2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</w:t>
            </w:r>
            <w:r w:rsidRPr="004A4BC2">
              <w:rPr>
                <w:rFonts w:ascii="Gill Sans Nova" w:hAnsi="Gill Sans Nova"/>
                <w:sz w:val="20"/>
                <w:szCs w:val="20"/>
              </w:rPr>
              <w:t>consideration</w:t>
            </w:r>
            <w:r>
              <w:rPr>
                <w:rFonts w:ascii="Gill Sans Nova" w:hAnsi="Gill Sans Nova"/>
                <w:sz w:val="20"/>
                <w:szCs w:val="20"/>
              </w:rPr>
              <w:t xml:space="preserve"> of 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</w:t>
            </w:r>
          </w:p>
          <w:p w14:paraId="5695ED1B" w14:textId="77777777" w:rsidR="00722688" w:rsidRPr="00933540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Relevant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</w:t>
            </w:r>
            <w:r>
              <w:rPr>
                <w:rFonts w:ascii="Gill Sans Nova" w:hAnsi="Gill Sans Nova"/>
                <w:sz w:val="20"/>
                <w:szCs w:val="20"/>
              </w:rPr>
              <w:t>Code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outcomes and requirements</w:t>
            </w:r>
          </w:p>
          <w:p w14:paraId="50B61606" w14:textId="77777777" w:rsidR="00722688" w:rsidRPr="008B6B26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Effective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</w:p>
        </w:tc>
        <w:tc>
          <w:tcPr>
            <w:tcW w:w="4111" w:type="dxa"/>
            <w:vMerge/>
          </w:tcPr>
          <w:p w14:paraId="7477CFA0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22688" w:rsidRPr="008B6B26" w14:paraId="3CBD8B1B" w14:textId="77777777" w:rsidTr="00203070">
        <w:trPr>
          <w:trHeight w:val="1014"/>
        </w:trPr>
        <w:tc>
          <w:tcPr>
            <w:tcW w:w="3544" w:type="dxa"/>
            <w:shd w:val="clear" w:color="auto" w:fill="EDEDED" w:themeFill="accent3" w:themeFillTint="33"/>
            <w:vAlign w:val="center"/>
          </w:tcPr>
          <w:p w14:paraId="4880A42E" w14:textId="77777777" w:rsidR="00722688" w:rsidRPr="00E45D95" w:rsidRDefault="00722688" w:rsidP="00203070">
            <w:pPr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Early stages of implementation</w:t>
            </w:r>
          </w:p>
          <w:p w14:paraId="0A275939" w14:textId="77777777" w:rsidR="00722688" w:rsidRPr="00E45D95" w:rsidRDefault="00722688" w:rsidP="00203070">
            <w:p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sz w:val="20"/>
                <w:szCs w:val="20"/>
              </w:rPr>
              <w:t xml:space="preserve">Implementation of the Code has not yet started or requires significant work </w:t>
            </w:r>
          </w:p>
        </w:tc>
        <w:tc>
          <w:tcPr>
            <w:tcW w:w="3119" w:type="dxa"/>
            <w:vMerge w:val="restart"/>
          </w:tcPr>
          <w:p w14:paraId="22969163" w14:textId="77777777" w:rsidR="00722688" w:rsidRPr="00933540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Some 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understanding of </w:t>
            </w:r>
            <w:r>
              <w:rPr>
                <w:rFonts w:ascii="Gill Sans Nova" w:hAnsi="Gill Sans Nova"/>
                <w:sz w:val="20"/>
                <w:szCs w:val="20"/>
              </w:rPr>
              <w:t>Code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outcomes and requirements across the organisation </w:t>
            </w:r>
          </w:p>
          <w:p w14:paraId="055446DB" w14:textId="77777777" w:rsidR="00722688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Some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sought, including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adequate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practices, to reflect </w:t>
            </w:r>
            <w:r>
              <w:rPr>
                <w:rFonts w:ascii="Gill Sans Nova" w:hAnsi="Gill Sans Nova"/>
                <w:sz w:val="20"/>
                <w:szCs w:val="20"/>
              </w:rPr>
              <w:t>learner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voice</w:t>
            </w:r>
          </w:p>
          <w:p w14:paraId="0D2EE267" w14:textId="77777777" w:rsidR="00722688" w:rsidRPr="00B52B29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S</w:t>
            </w:r>
            <w:r w:rsidRPr="00B52B29">
              <w:rPr>
                <w:rFonts w:ascii="Gill Sans Nova" w:hAnsi="Gill Sans Nova"/>
                <w:b/>
                <w:bCs/>
                <w:sz w:val="20"/>
                <w:szCs w:val="20"/>
              </w:rPr>
              <w:t>ome</w:t>
            </w:r>
            <w:r w:rsidRPr="00B52B29">
              <w:rPr>
                <w:rFonts w:ascii="Gill Sans Nova" w:hAnsi="Gill Sans Nova"/>
                <w:sz w:val="20"/>
                <w:szCs w:val="20"/>
              </w:rPr>
              <w:t xml:space="preserve"> consideration </w:t>
            </w:r>
            <w:r>
              <w:rPr>
                <w:rFonts w:ascii="Gill Sans Nova" w:hAnsi="Gill Sans Nova"/>
                <w:sz w:val="20"/>
                <w:szCs w:val="20"/>
              </w:rPr>
              <w:t xml:space="preserve">of 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</w:t>
            </w:r>
          </w:p>
          <w:p w14:paraId="5AB04EA7" w14:textId="77777777" w:rsidR="00722688" w:rsidRPr="00933540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Some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</w:t>
            </w:r>
            <w:r>
              <w:rPr>
                <w:rFonts w:ascii="Gill Sans Nova" w:hAnsi="Gill Sans Nova"/>
                <w:sz w:val="20"/>
                <w:szCs w:val="20"/>
              </w:rPr>
              <w:t xml:space="preserve">Code </w:t>
            </w:r>
            <w:r w:rsidRPr="00933540">
              <w:rPr>
                <w:rFonts w:ascii="Gill Sans Nova" w:hAnsi="Gill Sans Nova"/>
                <w:sz w:val="20"/>
                <w:szCs w:val="20"/>
              </w:rPr>
              <w:t>outcomes and requirements</w:t>
            </w:r>
          </w:p>
          <w:p w14:paraId="38C63037" w14:textId="77777777" w:rsidR="00722688" w:rsidRPr="008B6B26" w:rsidRDefault="00722688" w:rsidP="00722688">
            <w:pPr>
              <w:pStyle w:val="ListParagraph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Adequate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</w:p>
        </w:tc>
        <w:tc>
          <w:tcPr>
            <w:tcW w:w="3543" w:type="dxa"/>
            <w:vMerge/>
          </w:tcPr>
          <w:p w14:paraId="263475C4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14:paraId="45969421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22688" w:rsidRPr="008B6B26" w14:paraId="521AFD1C" w14:textId="77777777" w:rsidTr="00203070">
        <w:trPr>
          <w:trHeight w:val="3775"/>
        </w:trPr>
        <w:tc>
          <w:tcPr>
            <w:tcW w:w="3544" w:type="dxa"/>
            <w:tcBorders>
              <w:bottom w:val="single" w:sz="4" w:space="0" w:color="auto"/>
            </w:tcBorders>
          </w:tcPr>
          <w:p w14:paraId="4E8E71D6" w14:textId="77777777" w:rsidR="00722688" w:rsidRPr="00933540" w:rsidRDefault="00722688" w:rsidP="00722688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limited 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understanding of Code outcomes and requirements across the organisation </w:t>
            </w:r>
          </w:p>
          <w:p w14:paraId="49B1EF37" w14:textId="77777777" w:rsidR="00722688" w:rsidRPr="00E45D95" w:rsidRDefault="00722688" w:rsidP="00722688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perspectives sought. Practices to reflect learner voice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non-existen</w:t>
            </w: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t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underway</w:t>
            </w:r>
          </w:p>
          <w:p w14:paraId="4A32EDF7" w14:textId="77777777" w:rsidR="00722688" w:rsidRPr="00B52B29" w:rsidRDefault="00722688" w:rsidP="00722688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N</w:t>
            </w:r>
            <w:r w:rsidRPr="004A4BC2">
              <w:rPr>
                <w:rFonts w:ascii="Gill Sans Nova" w:hAnsi="Gill Sans Nova"/>
                <w:b/>
                <w:bCs/>
                <w:sz w:val="20"/>
                <w:szCs w:val="20"/>
              </w:rPr>
              <w:t>o</w:t>
            </w:r>
            <w:r w:rsidRPr="004A4BC2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4A4BC2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4A4BC2">
              <w:rPr>
                <w:rFonts w:ascii="Gill Sans Nova" w:hAnsi="Gill Sans Nova"/>
                <w:sz w:val="20"/>
                <w:szCs w:val="20"/>
              </w:rPr>
              <w:t xml:space="preserve"> consideration of </w:t>
            </w:r>
            <w:r>
              <w:rPr>
                <w:rFonts w:ascii="Gill Sans Nova" w:hAnsi="Gill Sans Nova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Gill Sans Nova" w:hAnsi="Gill Sans Nova"/>
                <w:sz w:val="20"/>
                <w:szCs w:val="20"/>
              </w:rPr>
              <w:t>Tiriti</w:t>
            </w:r>
            <w:proofErr w:type="spellEnd"/>
            <w:r>
              <w:rPr>
                <w:rFonts w:ascii="Gill Sans Nova" w:hAnsi="Gill Sans Nova"/>
                <w:sz w:val="20"/>
                <w:szCs w:val="20"/>
              </w:rPr>
              <w:t xml:space="preserve"> o Waitangi/Treaty of Waitangi and the Treaty principles (including partnership, protection, and participation) when implementing the Code. </w:t>
            </w:r>
          </w:p>
          <w:p w14:paraId="1EE00688" w14:textId="77777777" w:rsidR="00722688" w:rsidRPr="00933540" w:rsidRDefault="00722688" w:rsidP="00722688">
            <w:pPr>
              <w:pStyle w:val="ListParagraph"/>
              <w:numPr>
                <w:ilvl w:val="0"/>
                <w:numId w:val="8"/>
              </w:numPr>
              <w:rPr>
                <w:rFonts w:ascii="Gill Sans Nova" w:hAnsi="Gill Sans Nova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practices in place to monitor against all Code outcomes and requirements</w:t>
            </w:r>
          </w:p>
          <w:p w14:paraId="1367552B" w14:textId="77777777" w:rsidR="00722688" w:rsidRPr="008B6B26" w:rsidRDefault="00722688" w:rsidP="00722688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  <w:sz w:val="20"/>
                <w:szCs w:val="20"/>
              </w:rPr>
            </w:pP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No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or </w:t>
            </w:r>
            <w:r w:rsidRPr="00933540">
              <w:rPr>
                <w:rFonts w:ascii="Gill Sans Nova" w:hAnsi="Gill Sans Nova"/>
                <w:b/>
                <w:bCs/>
                <w:sz w:val="20"/>
                <w:szCs w:val="20"/>
              </w:rPr>
              <w:t>limited</w:t>
            </w:r>
            <w:r w:rsidRPr="00933540">
              <w:rPr>
                <w:rFonts w:ascii="Gill Sans Nova" w:hAnsi="Gill Sans Nova"/>
                <w:sz w:val="20"/>
                <w:szCs w:val="20"/>
              </w:rPr>
              <w:t xml:space="preserve"> reporting processes from self-review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7E3B0A37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14:paraId="3A03D7A4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14:paraId="40748B90" w14:textId="77777777" w:rsidR="00722688" w:rsidRPr="008B6B26" w:rsidRDefault="00722688" w:rsidP="00203070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22688" w:rsidRPr="008B6B26" w14:paraId="21BDA635" w14:textId="77777777" w:rsidTr="00203070">
        <w:trPr>
          <w:trHeight w:val="301"/>
        </w:trPr>
        <w:tc>
          <w:tcPr>
            <w:tcW w:w="14317" w:type="dxa"/>
            <w:gridSpan w:val="4"/>
          </w:tcPr>
          <w:p w14:paraId="706D074A" w14:textId="77777777" w:rsidR="00722688" w:rsidRPr="008B6B26" w:rsidRDefault="00722688" w:rsidP="00203070">
            <w:pPr>
              <w:rPr>
                <w:rFonts w:ascii="Gill Sans MT" w:hAnsi="Gill Sans MT"/>
                <w:color w:val="FF0000"/>
                <w:sz w:val="20"/>
                <w:szCs w:val="20"/>
              </w:rPr>
            </w:pPr>
            <w:r w:rsidRPr="009249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039E10B4" wp14:editId="61F38DE0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6423</wp:posOffset>
                      </wp:positionV>
                      <wp:extent cx="9084310" cy="181923"/>
                      <wp:effectExtent l="0" t="0" r="2540" b="889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84310" cy="181923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6"/>
                                  </a:gs>
                                  <a:gs pos="62000">
                                    <a:schemeClr val="accent4">
                                      <a:lumMod val="20000"/>
                                      <a:lumOff val="80000"/>
                                    </a:schemeClr>
                                  </a:gs>
                                  <a:gs pos="75000">
                                    <a:schemeClr val="accent4">
                                      <a:lumMod val="20000"/>
                                      <a:lumOff val="80000"/>
                                    </a:schemeClr>
                                  </a:gs>
                                  <a:gs pos="44000">
                                    <a:schemeClr val="accent6">
                                      <a:lumMod val="40000"/>
                                      <a:lumOff val="60000"/>
                                    </a:schemeClr>
                                  </a:gs>
                                  <a:gs pos="10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1E17E" id="Rectangle 6" o:spid="_x0000_s1026" style="position:absolute;margin-left:-5.4pt;margin-top:.5pt;width:715.3pt;height:14.3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yNEgMAALsHAAAOAAAAZHJzL2Uyb0RvYy54bWy8VV1v2yAUfZ+0/4B4Xx2naZpGdaqoVadJ&#10;3Vq1nfpMMU4sYWBAvvbrdwA7zZouk6ppLxgu98P3cDicX6wbSZbCulqrguZHPUqE4rqs1ayg3x+v&#10;P40ocZ6pkkmtREE3wtGLyccP5yszFn0917IUliCJcuOVKejcezPOMsfnomHuSBuhsFlp2zCPpZ1l&#10;pWUrZG9k1u/1htlK29JYzYVzsF6lTTqJ+atKcH9bVU54IguKf/NxtHF8DmM2OWfjmWVmXvP2N9g7&#10;/qJhtULRbaor5hlZ2HovVVNzq52u/BHXTaarquYi9oBu8t6rbh7mzIjYC8BxZguT+3dp+bflnSV1&#10;WdAhJYo1OKJ7gMbUTAoyDPCsjBvD68Hc2XblMA29rivbhC+6IOsI6WYLqVh7wmE8640GxzmQ59jL&#10;R/lZ/zgkzV6ijXX+s9ANCZOCWlSPSLLljfPJtXNpAS6vaylJJWvwRYFVlFjtn2o/j3ihTDoJh/gY&#10;4YjRgKwXzZFZ4lJasmTgBONcKB8bxT/N3G7AEAQ7EDSI+eSi+arLlCz4t5SCGcRL5lFnRoVt+YjB&#10;7/VOT/5vvcHgYL3hXn/B/43+hp35L/3lwe8AoMd7Bd8FaDzH9uxlrQi4DE704imAiI4zKcD3PN19&#10;X0sRGJ+YBiWI7Ao0kCqMSge2pd1gycJ9SDcgzvxGiuR9LypcJHC+/2eiJWq6OStF4kY48gjpHnZS&#10;IWHIXKH+NnebIMjjaxLHhpCm9Q+hIirgNvgA9l3wNiJW1spvg5taaftWZ9J3wVXy70BK0ASUnnW5&#10;gczgmkaZcIZf17jtN8z5O2YhuDgXPCL+FkMl9aqgup1RMtf251v24A8dxC4lKwh4Qd2PBbNQA/lF&#10;4bqf5eA3FD8uBienfSzs7s7z7o5aNJcaepCDIIbHafD3sptWVjdPeGumoSq2mOKoXVDubbe49Olh&#10;wWvFxXQa3aDyhvkb9WB4J0xBzR7XT8yaVvI8xPKb7sSejV8pX/IN56H0dOF1VUeyvuDa4o0XIolK&#10;es3CE7S7jl4vb+7kFwAAAP//AwBQSwMEFAAGAAgAAAAhAAyvnfbdAAAACQEAAA8AAABkcnMvZG93&#10;bnJldi54bWxMj8FKw0AQhu+C77CM4K3dTdFi02yKFAXxEDAK9rjNjkk0OxuymzS+vdOTPc58wz/f&#10;n+1m14kJh9B60pAsFQikytuWag0f78+LBxAhGrKm84QafjHALr++ykxq/YnecCpjLTiEQmo0NDH2&#10;qZShatCZsPQ9ErMvPzgTeRxqaQdz4nDXyZVSa+lMS/yhMT3uG6x+ytFpkN/q6RDu67L4LF7wFWUx&#10;7eWo9e3N/LgFEXGO/8dw1md1yNnp6EeyQXQaFoli9ciAK535XbLhxVHDarMGmWfyskH+BwAA//8D&#10;AFBLAQItABQABgAIAAAAIQC2gziS/gAAAOEBAAATAAAAAAAAAAAAAAAAAAAAAABbQ29udGVudF9U&#10;eXBlc10ueG1sUEsBAi0AFAAGAAgAAAAhADj9If/WAAAAlAEAAAsAAAAAAAAAAAAAAAAALwEAAF9y&#10;ZWxzLy5yZWxzUEsBAi0AFAAGAAgAAAAhAJ5ZzI0SAwAAuwcAAA4AAAAAAAAAAAAAAAAALgIAAGRy&#10;cy9lMm9Eb2MueG1sUEsBAi0AFAAGAAgAAAAhAAyvnfbdAAAACQEAAA8AAAAAAAAAAAAAAAAAbAUA&#10;AGRycy9kb3ducmV2LnhtbFBLBQYAAAAABAAEAPMAAAB2BgAAAAA=&#10;" fillcolor="#70ad47 [3209]" stroked="f" strokeweight="1pt">
                      <v:fill color2="#ededed [662]" rotate="t" angle="270" colors="0 #70ad47;28836f #c5e0b4;40632f #fff2cc;.75 #fff2cc;1 #ededed" focus="100%" type="gradient"/>
                    </v:rect>
                  </w:pict>
                </mc:Fallback>
              </mc:AlternateContent>
            </w:r>
          </w:p>
        </w:tc>
      </w:tr>
    </w:tbl>
    <w:p w14:paraId="407ACB01" w14:textId="65CEAAD6" w:rsidR="00857D55" w:rsidRPr="002E5FFB" w:rsidRDefault="00857D55" w:rsidP="002E5FFB">
      <w:pPr>
        <w:rPr>
          <w:rFonts w:ascii="Gill Sans MT" w:eastAsiaTheme="majorEastAsia" w:hAnsi="Gill Sans MT" w:cstheme="majorBidi"/>
          <w:b/>
          <w:color w:val="E95E31"/>
          <w:sz w:val="26"/>
          <w:szCs w:val="32"/>
          <w:lang w:eastAsia="ja-JP"/>
        </w:rPr>
        <w:sectPr w:rsidR="00857D55" w:rsidRPr="002E5FFB" w:rsidSect="00C665BB">
          <w:footerReference w:type="first" r:id="rId14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9BEB881" w14:textId="1F51F413" w:rsidR="008671DC" w:rsidRPr="009433C8" w:rsidRDefault="008671DC" w:rsidP="009B757C">
      <w:pPr>
        <w:tabs>
          <w:tab w:val="left" w:pos="1680"/>
        </w:tabs>
        <w:rPr>
          <w:rFonts w:ascii="Gill Sans Nova" w:hAnsi="Gill Sans Nova"/>
          <w:lang w:eastAsia="ja-JP"/>
        </w:rPr>
      </w:pPr>
      <w:bookmarkStart w:id="22" w:name="_Tool_B:_possible"/>
      <w:bookmarkStart w:id="23" w:name="_Tool_C:_action"/>
      <w:bookmarkStart w:id="24" w:name="_Tool_E:_self-review_1"/>
      <w:bookmarkEnd w:id="22"/>
      <w:bookmarkEnd w:id="23"/>
      <w:bookmarkEnd w:id="24"/>
    </w:p>
    <w:sectPr w:rsidR="008671DC" w:rsidRPr="009433C8" w:rsidSect="00677B9A"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068B0" w14:textId="77777777" w:rsidR="002C4516" w:rsidRDefault="002C4516" w:rsidP="00996736">
      <w:pPr>
        <w:spacing w:after="0" w:line="240" w:lineRule="auto"/>
      </w:pPr>
      <w:r>
        <w:separator/>
      </w:r>
    </w:p>
  </w:endnote>
  <w:endnote w:type="continuationSeparator" w:id="0">
    <w:p w14:paraId="3697AE07" w14:textId="77777777" w:rsidR="002C4516" w:rsidRDefault="002C4516" w:rsidP="0099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  <w:embedRegular r:id="rId1" w:fontKey="{B0C09773-D440-4B4A-81E3-B257362ABAC0}"/>
    <w:embedBold r:id="rId2" w:fontKey="{A50DBB95-C571-4B1C-A438-098130B621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DC4C371-D77D-4C95-93B6-8C9E2B1BD40A}"/>
    <w:embedBold r:id="rId4" w:fontKey="{713C7350-34BD-4B4C-9614-8440FF62DB2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D1ABF0A2-A594-44AF-B78C-F4E3725F228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B9826E9-A9CB-4D0E-8AFC-026A3EB3114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Nova">
    <w:altName w:val="Gill Sans Nova"/>
    <w:charset w:val="00"/>
    <w:family w:val="swiss"/>
    <w:pitch w:val="variable"/>
    <w:sig w:usb0="80000287" w:usb1="00000002" w:usb2="00000000" w:usb3="00000000" w:csb0="0000009F" w:csb1="00000000"/>
    <w:embedRegular r:id="rId7" w:fontKey="{EAA9E2C2-6228-4CD9-8D35-3BA418E968DB}"/>
    <w:embedBold r:id="rId8" w:fontKey="{F3B7747F-2357-4D45-92FD-8F411FCEF6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638F3" w14:textId="3F612569" w:rsidR="002C4516" w:rsidRPr="002F1CB1" w:rsidRDefault="002C4516" w:rsidP="008671DC">
    <w:pPr>
      <w:pStyle w:val="Footer"/>
      <w:rPr>
        <w:rFonts w:ascii="Gill Sans Nova" w:hAnsi="Gill Sans Nova" w:cs="Arial"/>
        <w:sz w:val="20"/>
        <w:szCs w:val="20"/>
      </w:rPr>
    </w:pPr>
    <w:r w:rsidRPr="002F1CB1">
      <w:rPr>
        <w:rFonts w:ascii="Gill Sans Nova" w:hAnsi="Gill Sans Nova" w:cs="Arial"/>
        <w:sz w:val="20"/>
        <w:szCs w:val="20"/>
      </w:rPr>
      <w:t>NZQA</w:t>
    </w:r>
    <w:r w:rsidRPr="002F1CB1">
      <w:rPr>
        <w:rFonts w:ascii="Gill Sans Nova" w:hAnsi="Gill Sans Nova" w:cs="Arial"/>
        <w:sz w:val="20"/>
        <w:szCs w:val="20"/>
      </w:rPr>
      <w:ptab w:relativeTo="margin" w:alignment="center" w:leader="none"/>
    </w:r>
    <w:r w:rsidRPr="002F1CB1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2F1CB1">
      <w:rPr>
        <w:rFonts w:ascii="Gill Sans Nova" w:hAnsi="Gill Sans Nova" w:cs="Arial"/>
        <w:sz w:val="20"/>
        <w:szCs w:val="20"/>
      </w:rPr>
      <w:tab/>
      <w:t xml:space="preserve"> Ma</w:t>
    </w:r>
    <w:r w:rsidR="00280AD5">
      <w:rPr>
        <w:rFonts w:ascii="Gill Sans Nova" w:hAnsi="Gill Sans Nova" w:cs="Arial"/>
        <w:sz w:val="20"/>
        <w:szCs w:val="20"/>
      </w:rPr>
      <w:t>y</w:t>
    </w:r>
    <w:r w:rsidRPr="002F1CB1">
      <w:rPr>
        <w:rFonts w:ascii="Gill Sans Nova" w:hAnsi="Gill Sans Nova" w:cs="Arial"/>
        <w:sz w:val="20"/>
        <w:szCs w:val="20"/>
      </w:rPr>
      <w:t xml:space="preserve"> 2022</w:t>
    </w:r>
    <w:r w:rsidRPr="002F1CB1">
      <w:rPr>
        <w:rFonts w:ascii="Gill Sans Nova" w:hAnsi="Gill Sans Nova" w:cs="Arial"/>
        <w:sz w:val="20"/>
        <w:szCs w:val="20"/>
      </w:rPr>
      <w:ptab w:relativeTo="margin" w:alignment="right" w:leader="none"/>
    </w:r>
    <w:r w:rsidRPr="002F1CB1">
      <w:rPr>
        <w:rFonts w:ascii="Gill Sans Nova" w:hAnsi="Gill Sans Nova" w:cs="Arial"/>
        <w:sz w:val="20"/>
        <w:szCs w:val="20"/>
      </w:rPr>
      <w:fldChar w:fldCharType="begin"/>
    </w:r>
    <w:r w:rsidRPr="002F1CB1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2F1CB1">
      <w:rPr>
        <w:rFonts w:ascii="Gill Sans Nova" w:hAnsi="Gill Sans Nova" w:cs="Arial"/>
        <w:sz w:val="20"/>
        <w:szCs w:val="20"/>
      </w:rPr>
      <w:fldChar w:fldCharType="separate"/>
    </w:r>
    <w:r w:rsidRPr="002F1CB1">
      <w:rPr>
        <w:rFonts w:ascii="Gill Sans Nova" w:hAnsi="Gill Sans Nova" w:cs="Arial"/>
        <w:sz w:val="20"/>
        <w:szCs w:val="20"/>
      </w:rPr>
      <w:t>53</w:t>
    </w:r>
    <w:r w:rsidRPr="002F1CB1">
      <w:rPr>
        <w:rFonts w:ascii="Gill Sans Nova" w:hAnsi="Gill Sans Nova" w:cs="Arial"/>
        <w:noProof/>
        <w:sz w:val="20"/>
        <w:szCs w:val="20"/>
      </w:rPr>
      <w:fldChar w:fldCharType="end"/>
    </w:r>
  </w:p>
  <w:p w14:paraId="0CFB7F5F" w14:textId="16904290" w:rsidR="002C4516" w:rsidRPr="002F1CB1" w:rsidRDefault="002C4516" w:rsidP="008671DC">
    <w:pPr>
      <w:pStyle w:val="Footer"/>
      <w:rPr>
        <w:rFonts w:ascii="Gill Sans Nova" w:hAnsi="Gill Sans Nov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4EBF0" w14:textId="1404227C" w:rsidR="002C4516" w:rsidRPr="00C665BB" w:rsidRDefault="002C4516" w:rsidP="002F1CB1">
    <w:pPr>
      <w:pStyle w:val="Footer"/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March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55C61" w14:textId="77777777" w:rsidR="002C4516" w:rsidRPr="00803ED3" w:rsidRDefault="002C4516" w:rsidP="00ED717B">
    <w:pPr>
      <w:pStyle w:val="Footer"/>
      <w:rPr>
        <w:rFonts w:ascii="Gill Sans Nova" w:hAnsi="Gill Sans Nova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March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  <w:p w14:paraId="02551C14" w14:textId="7421A144" w:rsidR="002C4516" w:rsidRPr="0067178E" w:rsidRDefault="002C4516" w:rsidP="008671DC">
    <w:pPr>
      <w:pStyle w:val="Footer"/>
      <w:rPr>
        <w:rFonts w:ascii="Gill Sans MT" w:hAnsi="Gill Sans MT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C87FE" w14:textId="6286D300" w:rsidR="002C4516" w:rsidRPr="009764B5" w:rsidRDefault="002C4516" w:rsidP="002F1CB1">
    <w:pPr>
      <w:pStyle w:val="Footer"/>
      <w:rPr>
        <w:rFonts w:ascii="Gill Sans Nova" w:hAnsi="Gill Sans Nova" w:cs="Arial"/>
        <w:sz w:val="20"/>
        <w:szCs w:val="20"/>
      </w:rPr>
    </w:pPr>
    <w:r w:rsidRPr="00803ED3">
      <w:rPr>
        <w:rFonts w:ascii="Gill Sans Nova" w:hAnsi="Gill Sans Nova" w:cs="Arial"/>
        <w:sz w:val="20"/>
        <w:szCs w:val="20"/>
      </w:rPr>
      <w:t>NZQA</w:t>
    </w:r>
    <w:r w:rsidRPr="00803ED3">
      <w:rPr>
        <w:rFonts w:ascii="Gill Sans Nova" w:hAnsi="Gill Sans Nova" w:cs="Arial"/>
        <w:sz w:val="20"/>
        <w:szCs w:val="20"/>
      </w:rPr>
      <w:ptab w:relativeTo="margin" w:alignment="center" w:leader="none"/>
    </w:r>
    <w:r w:rsidRPr="00803ED3">
      <w:rPr>
        <w:rFonts w:ascii="Gill Sans Nova" w:hAnsi="Gill Sans Nova" w:cs="Arial"/>
        <w:sz w:val="20"/>
        <w:szCs w:val="20"/>
      </w:rPr>
      <w:t>Self-review toolkit – Code of Practice - Tertiary Education Providers</w:t>
    </w:r>
    <w:r w:rsidRPr="00803ED3">
      <w:rPr>
        <w:rFonts w:ascii="Gill Sans Nova" w:hAnsi="Gill Sans Nova" w:cs="Arial"/>
        <w:sz w:val="20"/>
        <w:szCs w:val="20"/>
      </w:rPr>
      <w:tab/>
      <w:t xml:space="preserve"> Ma</w:t>
    </w:r>
    <w:r w:rsidR="009764B5">
      <w:rPr>
        <w:rFonts w:ascii="Gill Sans Nova" w:hAnsi="Gill Sans Nova" w:cs="Arial"/>
        <w:sz w:val="20"/>
        <w:szCs w:val="20"/>
      </w:rPr>
      <w:t>y</w:t>
    </w:r>
    <w:r w:rsidRPr="00803ED3">
      <w:rPr>
        <w:rFonts w:ascii="Gill Sans Nova" w:hAnsi="Gill Sans Nova" w:cs="Arial"/>
        <w:sz w:val="20"/>
        <w:szCs w:val="20"/>
      </w:rPr>
      <w:t xml:space="preserve"> 2022</w:t>
    </w:r>
    <w:r w:rsidRPr="00803ED3">
      <w:rPr>
        <w:rFonts w:ascii="Gill Sans Nova" w:hAnsi="Gill Sans Nova" w:cs="Arial"/>
        <w:sz w:val="20"/>
        <w:szCs w:val="20"/>
      </w:rPr>
      <w:ptab w:relativeTo="margin" w:alignment="right" w:leader="none"/>
    </w:r>
    <w:r w:rsidRPr="00803ED3">
      <w:rPr>
        <w:rFonts w:ascii="Gill Sans Nova" w:hAnsi="Gill Sans Nova" w:cs="Arial"/>
        <w:sz w:val="20"/>
        <w:szCs w:val="20"/>
      </w:rPr>
      <w:fldChar w:fldCharType="begin"/>
    </w:r>
    <w:r w:rsidRPr="00803ED3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803ED3">
      <w:rPr>
        <w:rFonts w:ascii="Gill Sans Nova" w:hAnsi="Gill Sans Nova" w:cs="Arial"/>
        <w:sz w:val="20"/>
        <w:szCs w:val="20"/>
      </w:rPr>
      <w:fldChar w:fldCharType="separate"/>
    </w:r>
    <w:r>
      <w:rPr>
        <w:rFonts w:ascii="Gill Sans Nova" w:hAnsi="Gill Sans Nova" w:cs="Arial"/>
        <w:sz w:val="20"/>
        <w:szCs w:val="20"/>
      </w:rPr>
      <w:t>6</w:t>
    </w:r>
    <w:r w:rsidRPr="00803ED3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A223D" w14:textId="77777777" w:rsidR="002C4516" w:rsidRDefault="002C4516" w:rsidP="00996736">
      <w:pPr>
        <w:spacing w:after="0" w:line="240" w:lineRule="auto"/>
      </w:pPr>
      <w:r>
        <w:separator/>
      </w:r>
    </w:p>
  </w:footnote>
  <w:footnote w:type="continuationSeparator" w:id="0">
    <w:p w14:paraId="15F28DAB" w14:textId="77777777" w:rsidR="002C4516" w:rsidRDefault="002C4516" w:rsidP="009967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776DC"/>
    <w:multiLevelType w:val="multilevel"/>
    <w:tmpl w:val="06EE53B6"/>
    <w:styleLink w:val="Style7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1" w15:restartNumberingAfterBreak="0">
    <w:nsid w:val="13B9677A"/>
    <w:multiLevelType w:val="multilevel"/>
    <w:tmpl w:val="F8A8EC64"/>
    <w:styleLink w:val="Style9"/>
    <w:lvl w:ilvl="0">
      <w:start w:val="9"/>
      <w:numFmt w:val="lowerLetter"/>
      <w:lvlText w:val="%1."/>
      <w:lvlJc w:val="left"/>
      <w:pPr>
        <w:ind w:left="15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751E4"/>
    <w:multiLevelType w:val="multilevel"/>
    <w:tmpl w:val="FAFC337A"/>
    <w:styleLink w:val="Style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463CD"/>
    <w:multiLevelType w:val="multilevel"/>
    <w:tmpl w:val="A01CE5E2"/>
    <w:styleLink w:val="Style5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4" w15:restartNumberingAfterBreak="0">
    <w:nsid w:val="3F3F195F"/>
    <w:multiLevelType w:val="hybridMultilevel"/>
    <w:tmpl w:val="EA5206A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BE2B71"/>
    <w:multiLevelType w:val="hybridMultilevel"/>
    <w:tmpl w:val="B82E2F1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E66D3D"/>
    <w:multiLevelType w:val="hybridMultilevel"/>
    <w:tmpl w:val="F12836B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F77EBD"/>
    <w:multiLevelType w:val="multilevel"/>
    <w:tmpl w:val="7ADA8FB6"/>
    <w:styleLink w:val="Style6"/>
    <w:lvl w:ilvl="0">
      <w:start w:val="1"/>
      <w:numFmt w:val="lowerLetter"/>
      <w:lvlText w:val="(%1)"/>
      <w:lvlJc w:val="left"/>
      <w:pPr>
        <w:ind w:left="770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Roman"/>
      <w:lvlText w:val="%2."/>
      <w:lvlJc w:val="left"/>
      <w:pPr>
        <w:ind w:left="1543" w:hanging="360"/>
      </w:pPr>
    </w:lvl>
    <w:lvl w:ilvl="2">
      <w:start w:val="1"/>
      <w:numFmt w:val="lowerRoman"/>
      <w:lvlText w:val="%3."/>
      <w:lvlJc w:val="right"/>
      <w:pPr>
        <w:ind w:left="2263" w:hanging="180"/>
      </w:pPr>
    </w:lvl>
    <w:lvl w:ilvl="3">
      <w:start w:val="1"/>
      <w:numFmt w:val="decimal"/>
      <w:lvlText w:val="%4."/>
      <w:lvlJc w:val="left"/>
      <w:pPr>
        <w:ind w:left="2983" w:hanging="360"/>
      </w:pPr>
    </w:lvl>
    <w:lvl w:ilvl="4">
      <w:start w:val="1"/>
      <w:numFmt w:val="lowerLetter"/>
      <w:lvlText w:val="%5."/>
      <w:lvlJc w:val="left"/>
      <w:pPr>
        <w:ind w:left="3703" w:hanging="360"/>
      </w:pPr>
    </w:lvl>
    <w:lvl w:ilvl="5">
      <w:start w:val="1"/>
      <w:numFmt w:val="lowerRoman"/>
      <w:lvlText w:val="%6."/>
      <w:lvlJc w:val="right"/>
      <w:pPr>
        <w:ind w:left="4423" w:hanging="180"/>
      </w:pPr>
    </w:lvl>
    <w:lvl w:ilvl="6">
      <w:start w:val="1"/>
      <w:numFmt w:val="decimal"/>
      <w:lvlText w:val="%7."/>
      <w:lvlJc w:val="left"/>
      <w:pPr>
        <w:ind w:left="5143" w:hanging="360"/>
      </w:pPr>
    </w:lvl>
    <w:lvl w:ilvl="7">
      <w:start w:val="1"/>
      <w:numFmt w:val="lowerLetter"/>
      <w:lvlText w:val="%8."/>
      <w:lvlJc w:val="left"/>
      <w:pPr>
        <w:ind w:left="5863" w:hanging="360"/>
      </w:pPr>
    </w:lvl>
    <w:lvl w:ilvl="8">
      <w:start w:val="1"/>
      <w:numFmt w:val="lowerRoman"/>
      <w:lvlText w:val="%9."/>
      <w:lvlJc w:val="right"/>
      <w:pPr>
        <w:ind w:left="6583" w:hanging="180"/>
      </w:pPr>
    </w:lvl>
  </w:abstractNum>
  <w:abstractNum w:abstractNumId="8" w15:restartNumberingAfterBreak="0">
    <w:nsid w:val="61BD537D"/>
    <w:multiLevelType w:val="hybridMultilevel"/>
    <w:tmpl w:val="9F36786E"/>
    <w:lvl w:ilvl="0" w:tplc="A67C9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B30FC0"/>
    <w:multiLevelType w:val="multilevel"/>
    <w:tmpl w:val="52A84E5A"/>
    <w:styleLink w:val="Style8"/>
    <w:lvl w:ilvl="0">
      <w:start w:val="1"/>
      <w:numFmt w:val="lowerLetter"/>
      <w:lvlText w:val="(%1)"/>
      <w:lvlJc w:val="left"/>
      <w:pPr>
        <w:ind w:left="667" w:hanging="359"/>
      </w:pPr>
      <w:rPr>
        <w:rFonts w:ascii="Gill Sans MT" w:eastAsia="Gill Sans MT" w:hAnsi="Gill Sans MT" w:hint="default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TrueTypeFonts/>
  <w:proofState w:spelling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1D"/>
    <w:rsid w:val="00002BE7"/>
    <w:rsid w:val="000203C9"/>
    <w:rsid w:val="0002269E"/>
    <w:rsid w:val="000242E5"/>
    <w:rsid w:val="00027394"/>
    <w:rsid w:val="00031FBA"/>
    <w:rsid w:val="000500D8"/>
    <w:rsid w:val="00056347"/>
    <w:rsid w:val="0009354A"/>
    <w:rsid w:val="00094F59"/>
    <w:rsid w:val="00095F1E"/>
    <w:rsid w:val="000A1262"/>
    <w:rsid w:val="000B2EF5"/>
    <w:rsid w:val="000D2C39"/>
    <w:rsid w:val="000D326E"/>
    <w:rsid w:val="000D531D"/>
    <w:rsid w:val="000E29DE"/>
    <w:rsid w:val="00110A23"/>
    <w:rsid w:val="00114D6A"/>
    <w:rsid w:val="001243D5"/>
    <w:rsid w:val="00127A29"/>
    <w:rsid w:val="00130EF6"/>
    <w:rsid w:val="001413C5"/>
    <w:rsid w:val="0016098B"/>
    <w:rsid w:val="0016789F"/>
    <w:rsid w:val="001A68F2"/>
    <w:rsid w:val="001C35F2"/>
    <w:rsid w:val="001D5050"/>
    <w:rsid w:val="001E1B9C"/>
    <w:rsid w:val="001F08AD"/>
    <w:rsid w:val="0020376E"/>
    <w:rsid w:val="00207CE3"/>
    <w:rsid w:val="002111AB"/>
    <w:rsid w:val="002253DA"/>
    <w:rsid w:val="002405AB"/>
    <w:rsid w:val="002441A9"/>
    <w:rsid w:val="002446B5"/>
    <w:rsid w:val="00255CCD"/>
    <w:rsid w:val="002562CD"/>
    <w:rsid w:val="00256334"/>
    <w:rsid w:val="00263964"/>
    <w:rsid w:val="00265948"/>
    <w:rsid w:val="002662F2"/>
    <w:rsid w:val="002678AD"/>
    <w:rsid w:val="00271869"/>
    <w:rsid w:val="002764E3"/>
    <w:rsid w:val="00280AD5"/>
    <w:rsid w:val="00284C38"/>
    <w:rsid w:val="00293D79"/>
    <w:rsid w:val="002B1A1A"/>
    <w:rsid w:val="002C4516"/>
    <w:rsid w:val="002C52F4"/>
    <w:rsid w:val="002E42FF"/>
    <w:rsid w:val="002E5FFB"/>
    <w:rsid w:val="002F105B"/>
    <w:rsid w:val="002F1CB1"/>
    <w:rsid w:val="002F1ED9"/>
    <w:rsid w:val="002F61B0"/>
    <w:rsid w:val="00303978"/>
    <w:rsid w:val="0030529A"/>
    <w:rsid w:val="003056B6"/>
    <w:rsid w:val="003105F6"/>
    <w:rsid w:val="003215B4"/>
    <w:rsid w:val="0033226B"/>
    <w:rsid w:val="00342520"/>
    <w:rsid w:val="00347E54"/>
    <w:rsid w:val="00365454"/>
    <w:rsid w:val="003763CC"/>
    <w:rsid w:val="0038540E"/>
    <w:rsid w:val="0038585B"/>
    <w:rsid w:val="003A138D"/>
    <w:rsid w:val="003A28D3"/>
    <w:rsid w:val="003A3D08"/>
    <w:rsid w:val="003B1FE7"/>
    <w:rsid w:val="003B2264"/>
    <w:rsid w:val="003B78D0"/>
    <w:rsid w:val="003C5CCE"/>
    <w:rsid w:val="003D601B"/>
    <w:rsid w:val="003E28A5"/>
    <w:rsid w:val="003E5EB4"/>
    <w:rsid w:val="003F46AA"/>
    <w:rsid w:val="003F694D"/>
    <w:rsid w:val="00402180"/>
    <w:rsid w:val="00435920"/>
    <w:rsid w:val="004367F7"/>
    <w:rsid w:val="00454478"/>
    <w:rsid w:val="0046000D"/>
    <w:rsid w:val="0046273C"/>
    <w:rsid w:val="00486AA0"/>
    <w:rsid w:val="0049404A"/>
    <w:rsid w:val="00495F2A"/>
    <w:rsid w:val="004C1D6B"/>
    <w:rsid w:val="004C3AE6"/>
    <w:rsid w:val="004C5A6F"/>
    <w:rsid w:val="004D5DC0"/>
    <w:rsid w:val="004F0025"/>
    <w:rsid w:val="004F1CC7"/>
    <w:rsid w:val="0050155B"/>
    <w:rsid w:val="00503A70"/>
    <w:rsid w:val="00505699"/>
    <w:rsid w:val="00505A7C"/>
    <w:rsid w:val="00513EDF"/>
    <w:rsid w:val="00514287"/>
    <w:rsid w:val="00536DD5"/>
    <w:rsid w:val="00554CF5"/>
    <w:rsid w:val="005721C7"/>
    <w:rsid w:val="005858D3"/>
    <w:rsid w:val="00587671"/>
    <w:rsid w:val="005A3E64"/>
    <w:rsid w:val="005B6E56"/>
    <w:rsid w:val="005C201D"/>
    <w:rsid w:val="005E50DC"/>
    <w:rsid w:val="005F4D86"/>
    <w:rsid w:val="0060472F"/>
    <w:rsid w:val="00614618"/>
    <w:rsid w:val="0063113E"/>
    <w:rsid w:val="006317E4"/>
    <w:rsid w:val="006351E2"/>
    <w:rsid w:val="006442B9"/>
    <w:rsid w:val="00661009"/>
    <w:rsid w:val="00662D7C"/>
    <w:rsid w:val="006659EE"/>
    <w:rsid w:val="0067178E"/>
    <w:rsid w:val="006723A2"/>
    <w:rsid w:val="00675730"/>
    <w:rsid w:val="00677B9A"/>
    <w:rsid w:val="00685FDC"/>
    <w:rsid w:val="006926A7"/>
    <w:rsid w:val="0069554C"/>
    <w:rsid w:val="006B61B1"/>
    <w:rsid w:val="006C662D"/>
    <w:rsid w:val="006D4A53"/>
    <w:rsid w:val="006D65F8"/>
    <w:rsid w:val="006E42DC"/>
    <w:rsid w:val="006E583D"/>
    <w:rsid w:val="006F331E"/>
    <w:rsid w:val="00705725"/>
    <w:rsid w:val="007159C0"/>
    <w:rsid w:val="0072048C"/>
    <w:rsid w:val="0072066D"/>
    <w:rsid w:val="00722688"/>
    <w:rsid w:val="00727EEE"/>
    <w:rsid w:val="007460AA"/>
    <w:rsid w:val="00751AD3"/>
    <w:rsid w:val="00763FA3"/>
    <w:rsid w:val="007668F4"/>
    <w:rsid w:val="007770A6"/>
    <w:rsid w:val="0078340C"/>
    <w:rsid w:val="007864A7"/>
    <w:rsid w:val="00797EEB"/>
    <w:rsid w:val="007A10EF"/>
    <w:rsid w:val="007B027B"/>
    <w:rsid w:val="007C3FA9"/>
    <w:rsid w:val="007E64EE"/>
    <w:rsid w:val="00803399"/>
    <w:rsid w:val="00843D7B"/>
    <w:rsid w:val="0084518D"/>
    <w:rsid w:val="00857D55"/>
    <w:rsid w:val="008671DC"/>
    <w:rsid w:val="0086725F"/>
    <w:rsid w:val="00867495"/>
    <w:rsid w:val="00870AC7"/>
    <w:rsid w:val="008741D8"/>
    <w:rsid w:val="008A1767"/>
    <w:rsid w:val="008B0D5A"/>
    <w:rsid w:val="008C517A"/>
    <w:rsid w:val="008C7AE3"/>
    <w:rsid w:val="008C7BCD"/>
    <w:rsid w:val="008E6D24"/>
    <w:rsid w:val="008F13CA"/>
    <w:rsid w:val="009071D7"/>
    <w:rsid w:val="009141FA"/>
    <w:rsid w:val="00915A26"/>
    <w:rsid w:val="00917060"/>
    <w:rsid w:val="00924927"/>
    <w:rsid w:val="009254F3"/>
    <w:rsid w:val="00926832"/>
    <w:rsid w:val="00933523"/>
    <w:rsid w:val="009433C8"/>
    <w:rsid w:val="0096198D"/>
    <w:rsid w:val="009764B5"/>
    <w:rsid w:val="00984CAE"/>
    <w:rsid w:val="0099467F"/>
    <w:rsid w:val="00996736"/>
    <w:rsid w:val="009A73D3"/>
    <w:rsid w:val="009B5935"/>
    <w:rsid w:val="009B757C"/>
    <w:rsid w:val="009C0D0A"/>
    <w:rsid w:val="00A04D1E"/>
    <w:rsid w:val="00A11839"/>
    <w:rsid w:val="00A166FA"/>
    <w:rsid w:val="00A330C5"/>
    <w:rsid w:val="00A36ADE"/>
    <w:rsid w:val="00A37D41"/>
    <w:rsid w:val="00A54473"/>
    <w:rsid w:val="00A5760A"/>
    <w:rsid w:val="00A601BC"/>
    <w:rsid w:val="00A74A06"/>
    <w:rsid w:val="00A76C13"/>
    <w:rsid w:val="00A854DE"/>
    <w:rsid w:val="00AB4915"/>
    <w:rsid w:val="00AB5B1E"/>
    <w:rsid w:val="00AB6741"/>
    <w:rsid w:val="00AC0F00"/>
    <w:rsid w:val="00AC4195"/>
    <w:rsid w:val="00AD5336"/>
    <w:rsid w:val="00AE6365"/>
    <w:rsid w:val="00AE6B0A"/>
    <w:rsid w:val="00AF03F4"/>
    <w:rsid w:val="00AF249E"/>
    <w:rsid w:val="00B03D9F"/>
    <w:rsid w:val="00B3217B"/>
    <w:rsid w:val="00B47CA3"/>
    <w:rsid w:val="00B613BC"/>
    <w:rsid w:val="00B62F42"/>
    <w:rsid w:val="00B633C3"/>
    <w:rsid w:val="00B81364"/>
    <w:rsid w:val="00B819F1"/>
    <w:rsid w:val="00B95C67"/>
    <w:rsid w:val="00BB0B53"/>
    <w:rsid w:val="00BB2B49"/>
    <w:rsid w:val="00BB47E9"/>
    <w:rsid w:val="00BB5FAC"/>
    <w:rsid w:val="00BC3C74"/>
    <w:rsid w:val="00BE4BE6"/>
    <w:rsid w:val="00BE61F7"/>
    <w:rsid w:val="00C00628"/>
    <w:rsid w:val="00C029A3"/>
    <w:rsid w:val="00C063C2"/>
    <w:rsid w:val="00C0662B"/>
    <w:rsid w:val="00C160F4"/>
    <w:rsid w:val="00C2307C"/>
    <w:rsid w:val="00C51053"/>
    <w:rsid w:val="00C665BB"/>
    <w:rsid w:val="00C74FCC"/>
    <w:rsid w:val="00C91747"/>
    <w:rsid w:val="00CA0DAB"/>
    <w:rsid w:val="00CB167B"/>
    <w:rsid w:val="00CB2F7F"/>
    <w:rsid w:val="00CB3D3F"/>
    <w:rsid w:val="00CB6C98"/>
    <w:rsid w:val="00CD02BA"/>
    <w:rsid w:val="00CD2788"/>
    <w:rsid w:val="00CF44AB"/>
    <w:rsid w:val="00D00429"/>
    <w:rsid w:val="00D01A79"/>
    <w:rsid w:val="00D02809"/>
    <w:rsid w:val="00D04FCC"/>
    <w:rsid w:val="00D15E92"/>
    <w:rsid w:val="00D3371B"/>
    <w:rsid w:val="00D34E5C"/>
    <w:rsid w:val="00D543FF"/>
    <w:rsid w:val="00D54EAC"/>
    <w:rsid w:val="00D56FDC"/>
    <w:rsid w:val="00D576EB"/>
    <w:rsid w:val="00D713EB"/>
    <w:rsid w:val="00D8320D"/>
    <w:rsid w:val="00D83797"/>
    <w:rsid w:val="00D91AA9"/>
    <w:rsid w:val="00DA1A93"/>
    <w:rsid w:val="00DC0FE7"/>
    <w:rsid w:val="00DC1CDD"/>
    <w:rsid w:val="00DC7E96"/>
    <w:rsid w:val="00DD64BD"/>
    <w:rsid w:val="00DE60F1"/>
    <w:rsid w:val="00DF33AA"/>
    <w:rsid w:val="00DF743A"/>
    <w:rsid w:val="00E04114"/>
    <w:rsid w:val="00E3468E"/>
    <w:rsid w:val="00E41909"/>
    <w:rsid w:val="00E427C0"/>
    <w:rsid w:val="00E44150"/>
    <w:rsid w:val="00E47EC6"/>
    <w:rsid w:val="00E508B7"/>
    <w:rsid w:val="00E570D2"/>
    <w:rsid w:val="00E61332"/>
    <w:rsid w:val="00E64495"/>
    <w:rsid w:val="00E72B5C"/>
    <w:rsid w:val="00E74BA4"/>
    <w:rsid w:val="00E93D76"/>
    <w:rsid w:val="00EB22B7"/>
    <w:rsid w:val="00EB29ED"/>
    <w:rsid w:val="00EB7C17"/>
    <w:rsid w:val="00EC77CA"/>
    <w:rsid w:val="00ED717B"/>
    <w:rsid w:val="00ED7A32"/>
    <w:rsid w:val="00EE163F"/>
    <w:rsid w:val="00EE2841"/>
    <w:rsid w:val="00EE66CA"/>
    <w:rsid w:val="00EF7B90"/>
    <w:rsid w:val="00F01510"/>
    <w:rsid w:val="00F13066"/>
    <w:rsid w:val="00F132BB"/>
    <w:rsid w:val="00F17E31"/>
    <w:rsid w:val="00F3039B"/>
    <w:rsid w:val="00F66106"/>
    <w:rsid w:val="00F662FA"/>
    <w:rsid w:val="00F97135"/>
    <w:rsid w:val="00FA10B4"/>
    <w:rsid w:val="00FA66DF"/>
    <w:rsid w:val="00FC2065"/>
    <w:rsid w:val="00FD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AC35CDB"/>
  <w15:chartTrackingRefBased/>
  <w15:docId w15:val="{E2133427-3B68-41A4-BA68-DCADBCCE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13E"/>
  </w:style>
  <w:style w:type="paragraph" w:styleId="Heading1">
    <w:name w:val="heading 1"/>
    <w:basedOn w:val="Normal"/>
    <w:next w:val="Normal"/>
    <w:link w:val="Heading1Char"/>
    <w:uiPriority w:val="9"/>
    <w:qFormat/>
    <w:rsid w:val="00E93D76"/>
    <w:pPr>
      <w:keepNext/>
      <w:keepLines/>
      <w:spacing w:before="240" w:after="0"/>
      <w:outlineLvl w:val="0"/>
    </w:pPr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D76"/>
    <w:pPr>
      <w:keepNext/>
      <w:keepLines/>
      <w:spacing w:before="40" w:after="0"/>
      <w:outlineLvl w:val="1"/>
    </w:pPr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A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AB49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7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7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7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0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468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3D76"/>
    <w:rPr>
      <w:rFonts w:ascii="Gill Sans MT" w:eastAsiaTheme="majorEastAsia" w:hAnsi="Gill Sans MT" w:cstheme="majorBidi"/>
      <w:b/>
      <w:color w:val="7C2128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93D76"/>
    <w:rPr>
      <w:rFonts w:ascii="Gill Sans MT" w:eastAsiaTheme="majorEastAsia" w:hAnsi="Gill Sans MT" w:cstheme="majorBidi"/>
      <w:b/>
      <w:color w:val="7C2128"/>
      <w:sz w:val="26"/>
      <w:szCs w:val="26"/>
      <w:lang w:eastAsia="ja-JP"/>
    </w:rPr>
  </w:style>
  <w:style w:type="table" w:styleId="TableGrid">
    <w:name w:val="Table Grid"/>
    <w:basedOn w:val="TableNormal"/>
    <w:uiPriority w:val="39"/>
    <w:rsid w:val="00E93D7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D00429"/>
    <w:pPr>
      <w:spacing w:after="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0429"/>
    <w:rPr>
      <w:rFonts w:eastAsiaTheme="minorEastAsia"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69554C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6100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61009"/>
    <w:pPr>
      <w:outlineLvl w:val="9"/>
    </w:pPr>
    <w:rPr>
      <w:rFonts w:asciiTheme="majorHAnsi" w:hAnsiTheme="majorHAnsi"/>
      <w:b w:val="0"/>
      <w:color w:val="2F5496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4927"/>
    <w:pPr>
      <w:spacing w:after="100"/>
    </w:pPr>
    <w:rPr>
      <w:rFonts w:ascii="Gill Sans MT" w:hAnsi="Gill Sans MT"/>
    </w:rPr>
  </w:style>
  <w:style w:type="paragraph" w:styleId="TOC2">
    <w:name w:val="toc 2"/>
    <w:basedOn w:val="Normal"/>
    <w:next w:val="Normal"/>
    <w:autoRedefine/>
    <w:uiPriority w:val="39"/>
    <w:unhideWhenUsed/>
    <w:rsid w:val="00280AD5"/>
    <w:pPr>
      <w:tabs>
        <w:tab w:val="right" w:leader="dot" w:pos="9016"/>
      </w:tabs>
      <w:spacing w:after="100"/>
      <w:ind w:left="220"/>
    </w:pPr>
    <w:rPr>
      <w:rFonts w:ascii="Gill Sans Nova" w:hAnsi="Gill Sans Nova"/>
      <w:noProof/>
    </w:rPr>
  </w:style>
  <w:style w:type="paragraph" w:styleId="Header">
    <w:name w:val="header"/>
    <w:basedOn w:val="Normal"/>
    <w:link w:val="Head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36"/>
  </w:style>
  <w:style w:type="paragraph" w:styleId="Footer">
    <w:name w:val="footer"/>
    <w:basedOn w:val="Normal"/>
    <w:link w:val="FooterChar"/>
    <w:uiPriority w:val="99"/>
    <w:unhideWhenUsed/>
    <w:rsid w:val="009967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36"/>
  </w:style>
  <w:style w:type="character" w:styleId="FollowedHyperlink">
    <w:name w:val="FollowedHyperlink"/>
    <w:basedOn w:val="DefaultParagraphFont"/>
    <w:uiPriority w:val="99"/>
    <w:semiHidden/>
    <w:unhideWhenUsed/>
    <w:rsid w:val="002C52F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F13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8F13CA"/>
  </w:style>
  <w:style w:type="numbering" w:customStyle="1" w:styleId="Style3">
    <w:name w:val="Style3"/>
    <w:uiPriority w:val="99"/>
    <w:rsid w:val="008F13CA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8F13CA"/>
    <w:pPr>
      <w:widowControl w:val="0"/>
      <w:spacing w:after="0" w:line="240" w:lineRule="auto"/>
    </w:pPr>
    <w:rPr>
      <w:lang w:val="en-US"/>
    </w:rPr>
  </w:style>
  <w:style w:type="numbering" w:customStyle="1" w:styleId="Style5">
    <w:name w:val="Style5"/>
    <w:uiPriority w:val="99"/>
    <w:rsid w:val="008F13CA"/>
    <w:pPr>
      <w:numPr>
        <w:numId w:val="2"/>
      </w:numPr>
    </w:pPr>
  </w:style>
  <w:style w:type="numbering" w:customStyle="1" w:styleId="Style6">
    <w:name w:val="Style6"/>
    <w:uiPriority w:val="99"/>
    <w:rsid w:val="008F13CA"/>
    <w:pPr>
      <w:numPr>
        <w:numId w:val="3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A36ADE"/>
    <w:pPr>
      <w:spacing w:after="100"/>
      <w:ind w:left="440"/>
    </w:pPr>
  </w:style>
  <w:style w:type="numbering" w:customStyle="1" w:styleId="Style7">
    <w:name w:val="Style7"/>
    <w:uiPriority w:val="99"/>
    <w:rsid w:val="007B027B"/>
    <w:pPr>
      <w:numPr>
        <w:numId w:val="4"/>
      </w:numPr>
    </w:pPr>
  </w:style>
  <w:style w:type="numbering" w:customStyle="1" w:styleId="Style8">
    <w:name w:val="Style8"/>
    <w:uiPriority w:val="99"/>
    <w:rsid w:val="007B027B"/>
    <w:pPr>
      <w:numPr>
        <w:numId w:val="5"/>
      </w:numPr>
    </w:pPr>
  </w:style>
  <w:style w:type="numbering" w:customStyle="1" w:styleId="Style9">
    <w:name w:val="Style9"/>
    <w:uiPriority w:val="99"/>
    <w:rsid w:val="007B027B"/>
    <w:pPr>
      <w:numPr>
        <w:numId w:val="6"/>
      </w:numPr>
    </w:pPr>
  </w:style>
  <w:style w:type="table" w:customStyle="1" w:styleId="TableGrid2">
    <w:name w:val="Table Grid2"/>
    <w:basedOn w:val="TableNormal"/>
    <w:next w:val="TableGrid"/>
    <w:uiPriority w:val="39"/>
    <w:rsid w:val="0051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zqa.govt.nz/assets/Providers-and-partners/Code-of-Practice/Self-review-and-attestation/Self-Review_Toolkit_Tertiary_Providers-Tool-B-8-12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nzqa.govt.nz/assets/Providers-and-partners/Code-of-Practice/Self-review-and-attestation/Self-Review_Toolkit_Tertiary_Providers-Tool-B-5-7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F091-A927-40C9-9BC5-A11B1AD2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Anderson</dc:creator>
  <cp:keywords/>
  <dc:description/>
  <cp:lastModifiedBy>Dylan Anderson</cp:lastModifiedBy>
  <cp:revision>4</cp:revision>
  <cp:lastPrinted>2022-04-27T02:22:00Z</cp:lastPrinted>
  <dcterms:created xsi:type="dcterms:W3CDTF">2022-06-07T20:11:00Z</dcterms:created>
  <dcterms:modified xsi:type="dcterms:W3CDTF">2022-06-15T23:25:00Z</dcterms:modified>
</cp:coreProperties>
</file>