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39D48" w14:textId="0F3C08FE" w:rsidR="003E5EB4" w:rsidRPr="009433C8" w:rsidRDefault="005E126E">
      <w:pPr>
        <w:rPr>
          <w:rFonts w:ascii="Gill Sans Nova" w:hAnsi="Gill Sans Nova"/>
          <w:b/>
          <w:bCs/>
          <w:sz w:val="32"/>
          <w:szCs w:val="32"/>
        </w:rPr>
      </w:pPr>
      <w:r>
        <w:rPr>
          <w:rFonts w:ascii="Gill Sans Nova" w:hAnsi="Gill Sans Nova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1" layoutInCell="1" allowOverlap="1" wp14:anchorId="69736CA9" wp14:editId="7110F179">
            <wp:simplePos x="0" y="0"/>
            <wp:positionH relativeFrom="page">
              <wp:posOffset>396240</wp:posOffset>
            </wp:positionH>
            <wp:positionV relativeFrom="page">
              <wp:posOffset>415290</wp:posOffset>
            </wp:positionV>
            <wp:extent cx="4374000" cy="2833200"/>
            <wp:effectExtent l="0" t="0" r="0" b="0"/>
            <wp:wrapNone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0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CA1" w:rsidRPr="009433C8">
        <w:rPr>
          <w:rFonts w:ascii="Gill Sans Nova" w:hAnsi="Gill Sans Nova"/>
          <w:noProof/>
        </w:rPr>
        <w:drawing>
          <wp:anchor distT="0" distB="0" distL="114300" distR="114300" simplePos="0" relativeHeight="251663360" behindDoc="0" locked="0" layoutInCell="1" allowOverlap="1" wp14:anchorId="744242B3" wp14:editId="0D31B202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37450" cy="10661650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Gill Sans Nova" w:eastAsiaTheme="minorHAnsi" w:hAnsi="Gill Sans Nova" w:cstheme="minorBidi"/>
          <w:color w:val="auto"/>
          <w:sz w:val="22"/>
          <w:szCs w:val="22"/>
          <w:lang w:val="en-NZ"/>
        </w:rPr>
        <w:id w:val="5247586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7585F6" w14:textId="77777777" w:rsidR="00A36ADE" w:rsidRPr="00C03CA1" w:rsidRDefault="00A36ADE">
          <w:pPr>
            <w:pStyle w:val="TOCHeading"/>
            <w:rPr>
              <w:rFonts w:ascii="Gill Sans Nova" w:eastAsiaTheme="minorHAnsi" w:hAnsi="Gill Sans Nova" w:cstheme="minorBidi"/>
              <w:b/>
              <w:bCs/>
              <w:color w:val="E95E31"/>
              <w:lang w:val="en-NZ"/>
            </w:rPr>
          </w:pPr>
          <w:r w:rsidRPr="00C03CA1">
            <w:rPr>
              <w:rFonts w:ascii="Gill Sans Nova" w:eastAsiaTheme="minorHAnsi" w:hAnsi="Gill Sans Nova" w:cstheme="minorBidi"/>
              <w:b/>
              <w:bCs/>
              <w:color w:val="E95E31"/>
              <w:lang w:val="en-NZ"/>
            </w:rPr>
            <w:t>Contents</w:t>
          </w:r>
        </w:p>
        <w:p w14:paraId="6DA0E7AF" w14:textId="77777777" w:rsidR="005E50DC" w:rsidRPr="009433C8" w:rsidRDefault="005E50DC" w:rsidP="005E50DC">
          <w:pPr>
            <w:rPr>
              <w:rFonts w:ascii="Gill Sans Nova" w:hAnsi="Gill Sans Nova"/>
              <w:sz w:val="12"/>
              <w:szCs w:val="12"/>
            </w:rPr>
          </w:pPr>
        </w:p>
        <w:p w14:paraId="5342972A" w14:textId="2B58BA43" w:rsidR="00280AD5" w:rsidRPr="00D8320D" w:rsidRDefault="00A36ADE">
          <w:pPr>
            <w:pStyle w:val="TOC1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r w:rsidRPr="009433C8">
            <w:rPr>
              <w:rFonts w:ascii="Gill Sans Nova" w:hAnsi="Gill Sans Nova"/>
            </w:rPr>
            <w:fldChar w:fldCharType="begin"/>
          </w:r>
          <w:r w:rsidRPr="009433C8">
            <w:rPr>
              <w:rFonts w:ascii="Gill Sans Nova" w:hAnsi="Gill Sans Nova"/>
            </w:rPr>
            <w:instrText xml:space="preserve"> TOC \o "1-3" \h \z \u </w:instrText>
          </w:r>
          <w:r w:rsidRPr="009433C8">
            <w:rPr>
              <w:rFonts w:ascii="Gill Sans Nova" w:hAnsi="Gill Sans Nova"/>
            </w:rPr>
            <w:fldChar w:fldCharType="separate"/>
          </w:r>
          <w:hyperlink w:anchor="_Toc103248566" w:history="1">
            <w:r w:rsidR="00280AD5" w:rsidRPr="00D8320D">
              <w:rPr>
                <w:rStyle w:val="Hyperlink"/>
                <w:rFonts w:ascii="Gill Sans Nova" w:hAnsi="Gill Sans Nova"/>
                <w:noProof/>
              </w:rPr>
              <w:t>Tool B: key evaluative questions (the Code)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tab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instrText xml:space="preserve"> PAGEREF _Toc103248566 \h </w:instrText>
            </w:r>
            <w:r w:rsidR="00280AD5" w:rsidRPr="00D8320D">
              <w:rPr>
                <w:rFonts w:ascii="Gill Sans Nova" w:hAnsi="Gill Sans Nova"/>
                <w:noProof/>
                <w:webHidden/>
              </w:rPr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2016B3">
              <w:rPr>
                <w:rFonts w:ascii="Gill Sans Nova" w:hAnsi="Gill Sans Nova"/>
                <w:noProof/>
                <w:webHidden/>
              </w:rPr>
              <w:t>3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2D4F2A23" w14:textId="590A550F" w:rsidR="00280AD5" w:rsidRPr="00D8320D" w:rsidRDefault="00CA264D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48574" w:history="1">
            <w:r w:rsidR="00280AD5" w:rsidRPr="00D8320D">
              <w:rPr>
                <w:rStyle w:val="Hyperlink"/>
                <w:rFonts w:ascii="Gill Sans Nova" w:hAnsi="Gill Sans Nova"/>
                <w:b/>
                <w:bCs/>
                <w:noProof/>
              </w:rPr>
              <w:t>Outcome 5: A positive, supportive and inclusive environment in student accommodation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tab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instrText xml:space="preserve"> PAGEREF _Toc103248574 \h </w:instrText>
            </w:r>
            <w:r w:rsidR="00280AD5" w:rsidRPr="00D8320D">
              <w:rPr>
                <w:rFonts w:ascii="Gill Sans Nova" w:hAnsi="Gill Sans Nova"/>
                <w:noProof/>
                <w:webHidden/>
              </w:rPr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2016B3">
              <w:rPr>
                <w:rFonts w:ascii="Gill Sans Nova" w:hAnsi="Gill Sans Nova"/>
                <w:noProof/>
                <w:webHidden/>
              </w:rPr>
              <w:t>4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51104559" w14:textId="23416DE2" w:rsidR="00280AD5" w:rsidRPr="00D8320D" w:rsidRDefault="00CA264D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48575" w:history="1">
            <w:r w:rsidR="00280AD5" w:rsidRPr="00D8320D">
              <w:rPr>
                <w:rStyle w:val="Hyperlink"/>
                <w:rFonts w:ascii="Gill Sans Nova" w:hAnsi="Gill Sans Nova"/>
                <w:b/>
                <w:bCs/>
                <w:noProof/>
              </w:rPr>
              <w:t>Outcome 6: Accommodation administrative practices and contracts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tab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instrText xml:space="preserve"> PAGEREF _Toc103248575 \h </w:instrText>
            </w:r>
            <w:r w:rsidR="00280AD5" w:rsidRPr="00D8320D">
              <w:rPr>
                <w:rFonts w:ascii="Gill Sans Nova" w:hAnsi="Gill Sans Nova"/>
                <w:noProof/>
                <w:webHidden/>
              </w:rPr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2016B3">
              <w:rPr>
                <w:rFonts w:ascii="Gill Sans Nova" w:hAnsi="Gill Sans Nova"/>
                <w:noProof/>
                <w:webHidden/>
              </w:rPr>
              <w:t>7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78414FDB" w14:textId="3611A2EB" w:rsidR="00280AD5" w:rsidRPr="00D8320D" w:rsidRDefault="00CA264D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48576" w:history="1">
            <w:r w:rsidR="00280AD5" w:rsidRPr="00D8320D">
              <w:rPr>
                <w:rStyle w:val="Hyperlink"/>
                <w:rFonts w:ascii="Gill Sans Nova" w:hAnsi="Gill Sans Nova"/>
                <w:b/>
                <w:bCs/>
                <w:noProof/>
              </w:rPr>
              <w:t>Outcome 7: Student accommodation facilities and services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tab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280AD5" w:rsidRPr="00D8320D">
              <w:rPr>
                <w:rFonts w:ascii="Gill Sans Nova" w:hAnsi="Gill Sans Nova"/>
                <w:noProof/>
                <w:webHidden/>
              </w:rPr>
              <w:instrText xml:space="preserve"> PAGEREF _Toc103248576 \h </w:instrText>
            </w:r>
            <w:r w:rsidR="00280AD5" w:rsidRPr="00D8320D">
              <w:rPr>
                <w:rFonts w:ascii="Gill Sans Nova" w:hAnsi="Gill Sans Nova"/>
                <w:noProof/>
                <w:webHidden/>
              </w:rPr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2016B3">
              <w:rPr>
                <w:rFonts w:ascii="Gill Sans Nova" w:hAnsi="Gill Sans Nova"/>
                <w:noProof/>
                <w:webHidden/>
              </w:rPr>
              <w:t>9</w:t>
            </w:r>
            <w:r w:rsidR="00280AD5" w:rsidRPr="00D8320D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2961BEB4" w14:textId="6861B00E" w:rsidR="000500D8" w:rsidRPr="009433C8" w:rsidRDefault="00A36ADE" w:rsidP="000500D8">
          <w:pPr>
            <w:rPr>
              <w:rFonts w:ascii="Gill Sans Nova" w:hAnsi="Gill Sans Nova"/>
            </w:rPr>
          </w:pPr>
          <w:r w:rsidRPr="009433C8">
            <w:rPr>
              <w:rFonts w:ascii="Gill Sans Nova" w:hAnsi="Gill Sans Nova"/>
              <w:b/>
              <w:bCs/>
              <w:noProof/>
            </w:rPr>
            <w:fldChar w:fldCharType="end"/>
          </w:r>
        </w:p>
      </w:sdtContent>
    </w:sdt>
    <w:p w14:paraId="6D4D1436" w14:textId="7B3907AF" w:rsidR="0063113E" w:rsidRDefault="0063113E">
      <w:pPr>
        <w:rPr>
          <w:rFonts w:ascii="Gill Sans Nova" w:eastAsiaTheme="majorEastAsia" w:hAnsi="Gill Sans Nova" w:cstheme="majorBidi"/>
          <w:b/>
          <w:color w:val="7C479C"/>
          <w:sz w:val="32"/>
          <w:szCs w:val="32"/>
          <w:lang w:eastAsia="ja-JP"/>
        </w:rPr>
      </w:pPr>
      <w:bookmarkStart w:id="0" w:name="_Hlk92895632"/>
      <w:r>
        <w:rPr>
          <w:rFonts w:ascii="Gill Sans Nova" w:hAnsi="Gill Sans Nova"/>
          <w:color w:val="7C479C"/>
        </w:rPr>
        <w:br w:type="page"/>
      </w:r>
    </w:p>
    <w:p w14:paraId="11F253D4" w14:textId="0F6A883C" w:rsidR="0063113E" w:rsidRPr="00C03CA1" w:rsidRDefault="0063113E" w:rsidP="0063113E">
      <w:pPr>
        <w:pStyle w:val="Heading1"/>
        <w:rPr>
          <w:rFonts w:ascii="Gill Sans Nova" w:hAnsi="Gill Sans Nova"/>
          <w:color w:val="E95E31"/>
          <w:sz w:val="28"/>
          <w:szCs w:val="28"/>
        </w:rPr>
      </w:pPr>
      <w:bookmarkStart w:id="1" w:name="_Toc103248566"/>
      <w:r w:rsidRPr="00C03CA1">
        <w:rPr>
          <w:rFonts w:ascii="Gill Sans Nova" w:hAnsi="Gill Sans Nova"/>
          <w:color w:val="E95E31"/>
        </w:rPr>
        <w:lastRenderedPageBreak/>
        <w:t xml:space="preserve">Tool B: key evaluative questions </w:t>
      </w:r>
      <w:bookmarkEnd w:id="1"/>
      <w:r w:rsidR="00C03CA1" w:rsidRPr="00C03CA1">
        <w:rPr>
          <w:rFonts w:ascii="Gill Sans Nova" w:hAnsi="Gill Sans Nova"/>
          <w:color w:val="E95E31"/>
          <w:sz w:val="28"/>
          <w:szCs w:val="28"/>
        </w:rPr>
        <w:t xml:space="preserve">– </w:t>
      </w:r>
      <w:r w:rsidR="00C03CA1" w:rsidRPr="00C03CA1">
        <w:rPr>
          <w:rFonts w:ascii="Gill Sans Nova" w:hAnsi="Gill Sans Nova"/>
          <w:color w:val="E95E31"/>
        </w:rPr>
        <w:t>student accommodation</w:t>
      </w:r>
    </w:p>
    <w:p w14:paraId="1886A6D6" w14:textId="77777777" w:rsidR="0063113E" w:rsidRPr="009433C8" w:rsidRDefault="0063113E" w:rsidP="0063113E">
      <w:pPr>
        <w:rPr>
          <w:rFonts w:ascii="Gill Sans Nova" w:hAnsi="Gill Sans Nova"/>
        </w:rPr>
      </w:pPr>
    </w:p>
    <w:p w14:paraId="00BB29C7" w14:textId="55F5FFD5" w:rsidR="0063113E" w:rsidRPr="009433C8" w:rsidRDefault="0063113E" w:rsidP="0063113E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Use this optional tool to help you </w:t>
      </w:r>
      <w:r w:rsidRPr="009433C8">
        <w:rPr>
          <w:rFonts w:ascii="Gill Sans Nova" w:hAnsi="Gill Sans Nova"/>
          <w:b/>
          <w:bCs/>
        </w:rPr>
        <w:t>make sense</w:t>
      </w:r>
      <w:r w:rsidRPr="009433C8">
        <w:rPr>
          <w:rFonts w:ascii="Gill Sans Nova" w:hAnsi="Gill Sans Nova"/>
        </w:rPr>
        <w:t xml:space="preserve"> of your gathered information in terms of what it tells you about </w:t>
      </w:r>
      <w:r w:rsidR="000D4850">
        <w:rPr>
          <w:rFonts w:ascii="Gill Sans Nova" w:hAnsi="Gill Sans Nova"/>
        </w:rPr>
        <w:t xml:space="preserve">the effectiveness of </w:t>
      </w:r>
      <w:r w:rsidRPr="009433C8">
        <w:rPr>
          <w:rFonts w:ascii="Gill Sans Nova" w:hAnsi="Gill Sans Nova"/>
        </w:rPr>
        <w:t>your current practice in relation to the</w:t>
      </w:r>
      <w:r>
        <w:rPr>
          <w:rFonts w:ascii="Gill Sans Nova" w:hAnsi="Gill Sans Nova"/>
        </w:rPr>
        <w:t xml:space="preserve"> </w:t>
      </w:r>
      <w:r w:rsidRPr="009433C8">
        <w:rPr>
          <w:rFonts w:ascii="Gill Sans Nova" w:hAnsi="Gill Sans Nova"/>
        </w:rPr>
        <w:t xml:space="preserve">Code outcomes sought for your learners. </w:t>
      </w:r>
    </w:p>
    <w:p w14:paraId="273E5617" w14:textId="6B608A3B" w:rsidR="0063113E" w:rsidRPr="009433C8" w:rsidRDefault="0063113E" w:rsidP="0063113E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Consider how </w:t>
      </w:r>
      <w:r w:rsidR="00CD6D46">
        <w:rPr>
          <w:rFonts w:ascii="Gill Sans Nova" w:hAnsi="Gill Sans Nova"/>
        </w:rPr>
        <w:t xml:space="preserve">effectively </w:t>
      </w:r>
      <w:r w:rsidRPr="009433C8">
        <w:rPr>
          <w:rFonts w:ascii="Gill Sans Nova" w:hAnsi="Gill Sans Nova"/>
        </w:rPr>
        <w:t xml:space="preserve">your organisation is achieving the overarching outcomes, your current strengths, and any opportunities for development. </w:t>
      </w:r>
    </w:p>
    <w:p w14:paraId="1D797CF0" w14:textId="5F961931" w:rsidR="0063113E" w:rsidRPr="009433C8" w:rsidRDefault="0063113E" w:rsidP="0063113E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Indicate what stage your Code implementation is at under each outcome using the continuum of Code implementation in </w:t>
      </w:r>
      <w:hyperlink w:anchor="_Appendix_1:_Continuum" w:history="1">
        <w:r w:rsidRPr="009F46D1">
          <w:rPr>
            <w:rStyle w:val="Hyperlink"/>
            <w:rFonts w:ascii="Gill Sans Nova" w:hAnsi="Gill Sans Nova"/>
          </w:rPr>
          <w:t>Appendix 1</w:t>
        </w:r>
      </w:hyperlink>
      <w:r w:rsidRPr="009F46D1">
        <w:rPr>
          <w:rFonts w:ascii="Gill Sans Nova" w:hAnsi="Gill Sans Nova"/>
        </w:rPr>
        <w:t>.</w:t>
      </w:r>
    </w:p>
    <w:p w14:paraId="245952C4" w14:textId="77777777" w:rsidR="0072048C" w:rsidRDefault="00C03CA1" w:rsidP="00E3468E">
      <w:pPr>
        <w:rPr>
          <w:rFonts w:ascii="Gill Sans Nova" w:hAnsi="Gill Sans Nova"/>
          <w:color w:val="3E2E6B"/>
        </w:rPr>
      </w:pPr>
      <w:r>
        <w:rPr>
          <w:rFonts w:ascii="Gill Sans Nova" w:hAnsi="Gill Sans Nova"/>
        </w:rPr>
        <w:t xml:space="preserve">You may </w:t>
      </w:r>
      <w:r w:rsidRPr="00D403EB">
        <w:rPr>
          <w:rFonts w:ascii="Gill Sans Nova" w:hAnsi="Gill Sans Nova"/>
          <w:b/>
          <w:bCs/>
        </w:rPr>
        <w:t>combine this part</w:t>
      </w:r>
      <w:r w:rsidRPr="009433C8">
        <w:rPr>
          <w:rFonts w:ascii="Gill Sans Nova" w:hAnsi="Gill Sans Nova"/>
        </w:rPr>
        <w:t xml:space="preserve"> </w:t>
      </w:r>
      <w:r>
        <w:rPr>
          <w:rFonts w:ascii="Gill Sans Nova" w:hAnsi="Gill Sans Nova"/>
        </w:rPr>
        <w:t xml:space="preserve">with the others of </w:t>
      </w:r>
      <w:r w:rsidRPr="00D403EB">
        <w:rPr>
          <w:rFonts w:ascii="Gill Sans Nova" w:hAnsi="Gill Sans Nova"/>
          <w:b/>
          <w:bCs/>
        </w:rPr>
        <w:t>Tool B</w:t>
      </w:r>
      <w:r w:rsidRPr="009433C8">
        <w:rPr>
          <w:rFonts w:ascii="Gill Sans Nova" w:hAnsi="Gill Sans Nova"/>
        </w:rPr>
        <w:t xml:space="preserve"> relating to </w:t>
      </w:r>
      <w:r w:rsidRPr="00D403EB">
        <w:rPr>
          <w:rFonts w:ascii="Gill Sans Nova" w:hAnsi="Gill Sans Nova"/>
          <w:b/>
          <w:bCs/>
          <w:color w:val="7C479C"/>
        </w:rPr>
        <w:t>All Tertiary Education Providers (Outcomes 1-4)</w:t>
      </w:r>
      <w:r w:rsidRPr="00D403EB">
        <w:rPr>
          <w:rFonts w:ascii="Gill Sans Nova" w:hAnsi="Gill Sans Nova"/>
          <w:color w:val="7C479C"/>
        </w:rPr>
        <w:t xml:space="preserve"> </w:t>
      </w:r>
      <w:r w:rsidRPr="009433C8">
        <w:rPr>
          <w:rFonts w:ascii="Gill Sans Nova" w:hAnsi="Gill Sans Nova"/>
        </w:rPr>
        <w:t xml:space="preserve">and/or </w:t>
      </w:r>
      <w:r w:rsidR="0063113E" w:rsidRPr="009433C8">
        <w:rPr>
          <w:rFonts w:ascii="Gill Sans Nova" w:hAnsi="Gill Sans Nova"/>
          <w:b/>
          <w:bCs/>
          <w:color w:val="3E2E6B"/>
        </w:rPr>
        <w:t>International Learners (Outcomes 8-12).</w:t>
      </w:r>
      <w:r w:rsidR="0063113E" w:rsidRPr="009433C8">
        <w:rPr>
          <w:rFonts w:ascii="Gill Sans Nova" w:hAnsi="Gill Sans Nova"/>
          <w:color w:val="3E2E6B"/>
        </w:rPr>
        <w:t xml:space="preserve"> </w:t>
      </w:r>
      <w:bookmarkEnd w:id="0"/>
    </w:p>
    <w:p w14:paraId="66643BBA" w14:textId="77777777" w:rsidR="00DF0142" w:rsidRDefault="00DF0142" w:rsidP="00E3468E">
      <w:pPr>
        <w:rPr>
          <w:rFonts w:ascii="Gill Sans Nova" w:hAnsi="Gill Sans Nova"/>
          <w:color w:val="3E2E6B"/>
        </w:rPr>
      </w:pPr>
    </w:p>
    <w:p w14:paraId="2E54488E" w14:textId="77777777" w:rsidR="00DF0142" w:rsidRPr="009433C8" w:rsidRDefault="00DF0142" w:rsidP="00DF0142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>Use the links below to download any additional pages as required:</w:t>
      </w:r>
    </w:p>
    <w:bookmarkStart w:id="2" w:name="_Hlk103252124"/>
    <w:p w14:paraId="72703E55" w14:textId="718FECFB" w:rsidR="00DF0142" w:rsidRPr="009433C8" w:rsidRDefault="00334C46" w:rsidP="00DF0142">
      <w:pPr>
        <w:pStyle w:val="ListParagraph"/>
        <w:numPr>
          <w:ilvl w:val="0"/>
          <w:numId w:val="7"/>
        </w:numPr>
        <w:rPr>
          <w:rFonts w:ascii="Gill Sans Nova" w:hAnsi="Gill Sans Nova"/>
        </w:rPr>
      </w:pPr>
      <w:r>
        <w:rPr>
          <w:rFonts w:ascii="Gill Sans Nova" w:hAnsi="Gill Sans Nova"/>
        </w:rPr>
        <w:fldChar w:fldCharType="begin"/>
      </w:r>
      <w:r w:rsidR="00CA264D">
        <w:rPr>
          <w:rFonts w:ascii="Gill Sans Nova" w:hAnsi="Gill Sans Nova"/>
        </w:rPr>
        <w:instrText>HYPERLINK "https://www.nzqa.govt.nz/assets/Providers-and-partners/Code-of-Practice/Self-review-and-attestation/Self-Review_Toolkit_Tertiary_Providers-TOOL-B.docx"</w:instrText>
      </w:r>
      <w:r w:rsidR="00CA264D">
        <w:rPr>
          <w:rFonts w:ascii="Gill Sans Nova" w:hAnsi="Gill Sans Nova"/>
        </w:rPr>
      </w:r>
      <w:r>
        <w:rPr>
          <w:rFonts w:ascii="Gill Sans Nova" w:hAnsi="Gill Sans Nova"/>
        </w:rPr>
        <w:fldChar w:fldCharType="separate"/>
      </w:r>
      <w:r w:rsidR="00DF0142" w:rsidRPr="00334C46">
        <w:rPr>
          <w:rStyle w:val="Hyperlink"/>
          <w:rFonts w:ascii="Gill Sans Nova" w:hAnsi="Gill Sans Nova"/>
        </w:rPr>
        <w:t>All Tertiary Education Providers</w:t>
      </w:r>
      <w:r>
        <w:rPr>
          <w:rFonts w:ascii="Gill Sans Nova" w:hAnsi="Gill Sans Nova"/>
        </w:rPr>
        <w:fldChar w:fldCharType="end"/>
      </w:r>
    </w:p>
    <w:bookmarkEnd w:id="2"/>
    <w:p w14:paraId="57143F69" w14:textId="653A309D" w:rsidR="00DF0142" w:rsidRPr="009433C8" w:rsidRDefault="00334C46" w:rsidP="00DF0142">
      <w:pPr>
        <w:pStyle w:val="ListParagraph"/>
        <w:numPr>
          <w:ilvl w:val="0"/>
          <w:numId w:val="7"/>
        </w:numPr>
        <w:rPr>
          <w:rFonts w:ascii="Gill Sans Nova" w:hAnsi="Gill Sans Nova"/>
        </w:rPr>
      </w:pPr>
      <w:r>
        <w:rPr>
          <w:rFonts w:ascii="Gill Sans Nova" w:hAnsi="Gill Sans Nova"/>
        </w:rPr>
        <w:fldChar w:fldCharType="begin"/>
      </w:r>
      <w:r w:rsidR="00CA264D">
        <w:rPr>
          <w:rFonts w:ascii="Gill Sans Nova" w:hAnsi="Gill Sans Nova"/>
        </w:rPr>
        <w:instrText>HYPERLINK "https://www.nzqa.govt.nz/assets/Providers-and-partners/Code-of-Practice/Self-review-and-attestation/Self-Review_Toolkit_Tertiary_Providers-Tool-B-8-12.docx"</w:instrText>
      </w:r>
      <w:r w:rsidR="00CA264D">
        <w:rPr>
          <w:rFonts w:ascii="Gill Sans Nova" w:hAnsi="Gill Sans Nova"/>
        </w:rPr>
      </w:r>
      <w:r>
        <w:rPr>
          <w:rFonts w:ascii="Gill Sans Nova" w:hAnsi="Gill Sans Nova"/>
        </w:rPr>
        <w:fldChar w:fldCharType="separate"/>
      </w:r>
      <w:r w:rsidR="00DF0142" w:rsidRPr="00334C46">
        <w:rPr>
          <w:rStyle w:val="Hyperlink"/>
          <w:rFonts w:ascii="Gill Sans Nova" w:hAnsi="Gill Sans Nova"/>
        </w:rPr>
        <w:t>International Tertiary Learners</w:t>
      </w:r>
      <w:r>
        <w:rPr>
          <w:rFonts w:ascii="Gill Sans Nova" w:hAnsi="Gill Sans Nova"/>
        </w:rPr>
        <w:fldChar w:fldCharType="end"/>
      </w:r>
    </w:p>
    <w:p w14:paraId="621C69A1" w14:textId="11C8FB7A" w:rsidR="00DF0142" w:rsidRPr="00C007B5" w:rsidRDefault="00DF0142" w:rsidP="00E3468E">
      <w:pPr>
        <w:rPr>
          <w:rFonts w:ascii="Gill Sans Nova" w:hAnsi="Gill Sans Nova"/>
        </w:rPr>
        <w:sectPr w:rsidR="00DF0142" w:rsidRPr="00C007B5" w:rsidSect="005A3E64">
          <w:footerReference w:type="defaul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A3D8D5" w14:textId="33DC139C" w:rsidR="00280AD5" w:rsidRDefault="00C51053" w:rsidP="00280AD5">
      <w:pPr>
        <w:pStyle w:val="Heading2"/>
        <w:rPr>
          <w:color w:val="E95E31"/>
          <w:szCs w:val="32"/>
        </w:rPr>
      </w:pPr>
      <w:bookmarkStart w:id="3" w:name="_Tool_A:_gaps"/>
      <w:bookmarkStart w:id="4" w:name="_Tool_C:_Possible"/>
      <w:bookmarkStart w:id="5" w:name="_Tool_D:_action"/>
      <w:bookmarkStart w:id="6" w:name="_Tool_E:_self-review"/>
      <w:bookmarkStart w:id="7" w:name="_Tool_A:_gap"/>
      <w:bookmarkStart w:id="8" w:name="_Tool_B:_key"/>
      <w:bookmarkStart w:id="9" w:name="_Toc92799115"/>
      <w:bookmarkStart w:id="10" w:name="_Toc103248573"/>
      <w:bookmarkEnd w:id="3"/>
      <w:bookmarkEnd w:id="4"/>
      <w:bookmarkEnd w:id="5"/>
      <w:bookmarkEnd w:id="6"/>
      <w:bookmarkEnd w:id="7"/>
      <w:bookmarkEnd w:id="8"/>
      <w:r>
        <w:rPr>
          <w:color w:val="E95E31"/>
          <w:szCs w:val="32"/>
        </w:rPr>
        <w:lastRenderedPageBreak/>
        <w:t>A</w:t>
      </w:r>
      <w:r w:rsidR="00280AD5" w:rsidRPr="00857D55">
        <w:rPr>
          <w:color w:val="E95E31"/>
          <w:szCs w:val="32"/>
        </w:rPr>
        <w:t>dditional wellbeing and safety practices in tertiary student accommodation (in relation to domestic and international tertiary learners)</w:t>
      </w:r>
      <w:bookmarkEnd w:id="9"/>
      <w:bookmarkEnd w:id="10"/>
    </w:p>
    <w:p w14:paraId="1CE91500" w14:textId="77777777" w:rsidR="00766CDD" w:rsidRPr="00766CDD" w:rsidRDefault="00766CDD" w:rsidP="00766CDD">
      <w:pPr>
        <w:rPr>
          <w:lang w:eastAsia="ja-JP"/>
        </w:rPr>
      </w:pPr>
    </w:p>
    <w:p w14:paraId="29C24769" w14:textId="77777777" w:rsidR="00280AD5" w:rsidRPr="00857D55" w:rsidRDefault="00280AD5" w:rsidP="00280AD5">
      <w:pPr>
        <w:pStyle w:val="Heading3"/>
        <w:rPr>
          <w:rFonts w:ascii="Gill Sans MT" w:hAnsi="Gill Sans MT"/>
          <w:b/>
          <w:bCs/>
          <w:color w:val="E95E31"/>
        </w:rPr>
      </w:pPr>
      <w:bookmarkStart w:id="11" w:name="_Toc92799116"/>
      <w:bookmarkStart w:id="12" w:name="_Toc103248574"/>
      <w:r w:rsidRPr="00857D55">
        <w:rPr>
          <w:rFonts w:ascii="Gill Sans MT" w:hAnsi="Gill Sans MT"/>
          <w:b/>
          <w:bCs/>
          <w:color w:val="E95E31"/>
        </w:rPr>
        <w:t>Outcome 5: A positive, supportive and inclusive environment in student accommodation</w:t>
      </w:r>
      <w:bookmarkEnd w:id="11"/>
      <w:bookmarkEnd w:id="12"/>
    </w:p>
    <w:p w14:paraId="1D3A4D81" w14:textId="77777777" w:rsidR="00280AD5" w:rsidRPr="00E3246C" w:rsidRDefault="00280AD5" w:rsidP="00280AD5">
      <w:pPr>
        <w:rPr>
          <w:rFonts w:ascii="Gill Sans Nova" w:hAnsi="Gill Sans Nova"/>
        </w:rPr>
      </w:pPr>
      <w:r w:rsidRPr="00E3246C">
        <w:rPr>
          <w:rFonts w:ascii="Gill Sans Nova" w:hAnsi="Gill Sans Nova"/>
        </w:rPr>
        <w:t>Providers must ensure that student accommodation promotes and fosters a supportive and inclusive community which support the wellbeing and safety of residents.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8617"/>
        <w:gridCol w:w="236"/>
      </w:tblGrid>
      <w:tr w:rsidR="00280AD5" w:rsidRPr="00C47ED9" w14:paraId="7C28247D" w14:textId="77777777" w:rsidTr="002A359A">
        <w:trPr>
          <w:trHeight w:val="374"/>
        </w:trPr>
        <w:tc>
          <w:tcPr>
            <w:tcW w:w="5098" w:type="dxa"/>
            <w:shd w:val="clear" w:color="auto" w:fill="E7E6E6" w:themeFill="background2"/>
            <w:vAlign w:val="center"/>
          </w:tcPr>
          <w:p w14:paraId="60BC16D7" w14:textId="77777777" w:rsidR="00280AD5" w:rsidRPr="007614FF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Stage of implementation for outcome 5</w:t>
            </w:r>
          </w:p>
        </w:tc>
        <w:tc>
          <w:tcPr>
            <w:tcW w:w="8617" w:type="dxa"/>
            <w:vAlign w:val="center"/>
          </w:tcPr>
          <w:p w14:paraId="2AC5332A" w14:textId="77777777" w:rsidR="00280AD5" w:rsidRPr="007A5B21" w:rsidRDefault="00280AD5" w:rsidP="002A359A">
            <w:pPr>
              <w:rPr>
                <w:rFonts w:ascii="Gill Sans Nova" w:hAnsi="Gill Sans Nova"/>
              </w:rPr>
            </w:pPr>
            <w:r w:rsidRPr="007A5B21">
              <w:rPr>
                <w:rFonts w:ascii="Gill Sans Nova" w:hAnsi="Gill Sans Nova"/>
              </w:rPr>
              <w:t>Well implemented / Implemented / Developing implementation /</w:t>
            </w:r>
            <w:r>
              <w:rPr>
                <w:rFonts w:ascii="Gill Sans Nova" w:hAnsi="Gill Sans Nova"/>
              </w:rPr>
              <w:t xml:space="preserve"> </w:t>
            </w:r>
            <w:r w:rsidRPr="007A5B21">
              <w:rPr>
                <w:rFonts w:ascii="Gill Sans Nova" w:hAnsi="Gill Sans Nova"/>
              </w:rPr>
              <w:t>Early implementation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A488BC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B0CDAA1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272C18D9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 w:rsidRPr="003A7AE5">
        <w:rPr>
          <w:rFonts w:ascii="Gill Sans MT" w:hAnsi="Gill Sans MT"/>
          <w:b/>
          <w:bCs/>
        </w:rPr>
        <w:t>Information and promotional</w:t>
      </w:r>
      <w:r>
        <w:rPr>
          <w:rFonts w:ascii="Gill Sans MT" w:hAnsi="Gill Sans MT"/>
          <w:b/>
          <w:bCs/>
        </w:rPr>
        <w:t xml:space="preserve"> </w:t>
      </w:r>
      <w:r w:rsidRPr="003A7AE5">
        <w:rPr>
          <w:rFonts w:ascii="Gill Sans MT" w:hAnsi="Gill Sans MT"/>
          <w:b/>
          <w:bCs/>
        </w:rPr>
        <w:t>activities</w:t>
      </w:r>
    </w:p>
    <w:p w14:paraId="61C205CF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9B8744A" w14:textId="77777777" w:rsidTr="002A359A">
        <w:tc>
          <w:tcPr>
            <w:tcW w:w="4529" w:type="dxa"/>
            <w:shd w:val="clear" w:color="auto" w:fill="E7E6E6" w:themeFill="background2"/>
          </w:tcPr>
          <w:p w14:paraId="6B65D341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3C664486" w14:textId="234DC2C5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3A5F8F56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7F0ABB18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5C0DA8CE" w14:textId="77777777" w:rsidTr="00041012">
        <w:trPr>
          <w:trHeight w:val="1133"/>
        </w:trPr>
        <w:tc>
          <w:tcPr>
            <w:tcW w:w="4529" w:type="dxa"/>
            <w:vAlign w:val="center"/>
          </w:tcPr>
          <w:p w14:paraId="2D1701B0" w14:textId="5BD1FFC6" w:rsidR="00280AD5" w:rsidRPr="001449D9" w:rsidRDefault="00280AD5" w:rsidP="00041012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79341F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 xml:space="preserve">do we </w:t>
            </w:r>
            <w:r w:rsidR="0079341F" w:rsidRPr="00CD6D46">
              <w:rPr>
                <w:rFonts w:ascii="Gill Sans Nova" w:hAnsi="Gill Sans Nova"/>
              </w:rPr>
              <w:t>develop and provide the information and promotional activities re</w:t>
            </w:r>
            <w:r w:rsidRPr="00CD6D46">
              <w:rPr>
                <w:rFonts w:ascii="Gill Sans Nova" w:hAnsi="Gill Sans Nova"/>
              </w:rPr>
              <w:t>quired by this process</w:t>
            </w:r>
            <w:r w:rsidR="0079341F" w:rsidRPr="00CD6D46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66A897F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CDB1FE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D63785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1311CDF1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br/>
        <w:t xml:space="preserve">Process: </w:t>
      </w:r>
      <w:r w:rsidRPr="003A7AE5">
        <w:rPr>
          <w:rFonts w:ascii="Gill Sans MT" w:hAnsi="Gill Sans MT"/>
          <w:b/>
          <w:bCs/>
        </w:rPr>
        <w:t>Accommodation staf</w:t>
      </w:r>
      <w:r>
        <w:rPr>
          <w:rFonts w:ascii="Gill Sans MT" w:hAnsi="Gill Sans MT"/>
          <w:b/>
          <w:bCs/>
        </w:rPr>
        <w:t>f</w:t>
      </w:r>
    </w:p>
    <w:p w14:paraId="2D1647A1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0455447C" w14:textId="77777777" w:rsidTr="002A359A">
        <w:tc>
          <w:tcPr>
            <w:tcW w:w="4529" w:type="dxa"/>
            <w:shd w:val="clear" w:color="auto" w:fill="E7E6E6" w:themeFill="background2"/>
          </w:tcPr>
          <w:p w14:paraId="4AC6C45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46679ADE" w14:textId="2069AD66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0FAD1F4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7F94A39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E89F705" w14:textId="77777777" w:rsidTr="00041012">
        <w:trPr>
          <w:trHeight w:val="1147"/>
        </w:trPr>
        <w:tc>
          <w:tcPr>
            <w:tcW w:w="4529" w:type="dxa"/>
            <w:vAlign w:val="center"/>
          </w:tcPr>
          <w:p w14:paraId="2E2C8B2F" w14:textId="320A92EE" w:rsidR="00280AD5" w:rsidRPr="00041012" w:rsidRDefault="00280AD5" w:rsidP="00041012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79341F" w:rsidRPr="00CD6D46">
              <w:rPr>
                <w:rFonts w:ascii="Gill Sans Nova" w:hAnsi="Gill Sans Nova"/>
              </w:rPr>
              <w:t xml:space="preserve">effectively </w:t>
            </w:r>
            <w:r w:rsidR="00576497" w:rsidRPr="00CD6D46">
              <w:rPr>
                <w:rFonts w:ascii="Gill Sans Nova" w:hAnsi="Gill Sans Nova"/>
              </w:rPr>
              <w:t xml:space="preserve">do we ensure appropriate training, resources, placement, oversight and wellbeing support for accommodation staff? </w:t>
            </w:r>
          </w:p>
        </w:tc>
        <w:tc>
          <w:tcPr>
            <w:tcW w:w="3139" w:type="dxa"/>
          </w:tcPr>
          <w:p w14:paraId="7DE45513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BA0B34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1F0ADB4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0DD673AE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p w14:paraId="49086734" w14:textId="77777777" w:rsidR="00CD6D46" w:rsidRDefault="00CD6D46" w:rsidP="00280AD5">
      <w:pPr>
        <w:contextualSpacing/>
        <w:rPr>
          <w:rFonts w:ascii="Gill Sans MT" w:hAnsi="Gill Sans MT"/>
          <w:b/>
          <w:bCs/>
        </w:rPr>
      </w:pPr>
    </w:p>
    <w:p w14:paraId="68C0B24A" w14:textId="77777777" w:rsidR="00CD6D46" w:rsidRDefault="00CD6D46" w:rsidP="00280AD5">
      <w:pPr>
        <w:contextualSpacing/>
        <w:rPr>
          <w:rFonts w:ascii="Gill Sans MT" w:hAnsi="Gill Sans MT"/>
          <w:b/>
          <w:bCs/>
        </w:rPr>
      </w:pPr>
    </w:p>
    <w:p w14:paraId="55BF885F" w14:textId="77777777" w:rsidR="00CD6D46" w:rsidRDefault="00CD6D46" w:rsidP="00280AD5">
      <w:pPr>
        <w:contextualSpacing/>
        <w:rPr>
          <w:rFonts w:ascii="Gill Sans MT" w:hAnsi="Gill Sans MT"/>
          <w:b/>
          <w:bCs/>
        </w:rPr>
      </w:pPr>
    </w:p>
    <w:p w14:paraId="2E26FB8A" w14:textId="77777777" w:rsidR="00CD6D46" w:rsidRDefault="00CD6D46" w:rsidP="00280AD5">
      <w:pPr>
        <w:contextualSpacing/>
        <w:rPr>
          <w:rFonts w:ascii="Gill Sans MT" w:hAnsi="Gill Sans MT"/>
          <w:b/>
          <w:bCs/>
        </w:rPr>
      </w:pPr>
    </w:p>
    <w:p w14:paraId="35AB2A4A" w14:textId="77777777" w:rsidR="00CD6D46" w:rsidRDefault="00CD6D46" w:rsidP="00280AD5">
      <w:pPr>
        <w:contextualSpacing/>
        <w:rPr>
          <w:rFonts w:ascii="Gill Sans MT" w:hAnsi="Gill Sans MT"/>
          <w:b/>
          <w:bCs/>
        </w:rPr>
      </w:pPr>
    </w:p>
    <w:p w14:paraId="57EC345C" w14:textId="77777777" w:rsidR="00CD6D46" w:rsidRDefault="00CD6D46" w:rsidP="00280AD5">
      <w:pPr>
        <w:contextualSpacing/>
        <w:rPr>
          <w:rFonts w:ascii="Gill Sans MT" w:hAnsi="Gill Sans MT"/>
          <w:b/>
          <w:bCs/>
        </w:rPr>
      </w:pPr>
    </w:p>
    <w:p w14:paraId="77208D3C" w14:textId="0282330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lastRenderedPageBreak/>
        <w:t xml:space="preserve">Process: </w:t>
      </w:r>
      <w:r w:rsidRPr="003A7AE5">
        <w:rPr>
          <w:rFonts w:ascii="Gill Sans MT" w:hAnsi="Gill Sans MT"/>
          <w:b/>
          <w:bCs/>
        </w:rPr>
        <w:t>Accommodation staff must be fit</w:t>
      </w:r>
      <w:r>
        <w:rPr>
          <w:rFonts w:ascii="Gill Sans MT" w:hAnsi="Gill Sans MT"/>
          <w:b/>
          <w:bCs/>
        </w:rPr>
        <w:t xml:space="preserve"> </w:t>
      </w:r>
      <w:r w:rsidRPr="003A7AE5">
        <w:rPr>
          <w:rFonts w:ascii="Gill Sans MT" w:hAnsi="Gill Sans MT"/>
          <w:b/>
          <w:bCs/>
        </w:rPr>
        <w:t>and proper persons</w:t>
      </w:r>
    </w:p>
    <w:p w14:paraId="36D72B63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17A0314A" w14:textId="77777777" w:rsidTr="002A359A">
        <w:tc>
          <w:tcPr>
            <w:tcW w:w="4529" w:type="dxa"/>
            <w:shd w:val="clear" w:color="auto" w:fill="E7E6E6" w:themeFill="background2"/>
          </w:tcPr>
          <w:p w14:paraId="77A840B7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0CC79ED3" w14:textId="26C18FF1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124BF52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59CC8F3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2A1FA5B7" w14:textId="77777777" w:rsidTr="00CD6D46">
        <w:trPr>
          <w:trHeight w:val="1408"/>
        </w:trPr>
        <w:tc>
          <w:tcPr>
            <w:tcW w:w="4529" w:type="dxa"/>
            <w:vAlign w:val="center"/>
          </w:tcPr>
          <w:p w14:paraId="5E54AC10" w14:textId="4E56FA21" w:rsidR="00280AD5" w:rsidRPr="00DD4029" w:rsidRDefault="00280AD5" w:rsidP="00041012">
            <w:pPr>
              <w:rPr>
                <w:rFonts w:ascii="Gill Sans Nova" w:hAnsi="Gill Sans Nova"/>
              </w:rPr>
            </w:pPr>
            <w:r w:rsidRPr="001A130E">
              <w:rPr>
                <w:rFonts w:ascii="Gill Sans Nova" w:hAnsi="Gill Sans Nova"/>
              </w:rPr>
              <w:t xml:space="preserve">How </w:t>
            </w:r>
            <w:r w:rsidR="00576497">
              <w:rPr>
                <w:rFonts w:ascii="Gill Sans Nova" w:hAnsi="Gill Sans Nova"/>
              </w:rPr>
              <w:t>effectively</w:t>
            </w:r>
            <w:r>
              <w:rPr>
                <w:rFonts w:ascii="Gill Sans Nova" w:hAnsi="Gill Sans Nova"/>
              </w:rPr>
              <w:t xml:space="preserve"> do we ensure that </w:t>
            </w:r>
            <w:r w:rsidRPr="001A130E">
              <w:rPr>
                <w:rFonts w:ascii="Gill Sans Nova" w:hAnsi="Gill Sans Nova"/>
              </w:rPr>
              <w:t>e</w:t>
            </w:r>
            <w:r>
              <w:rPr>
                <w:rFonts w:ascii="Gill Sans Nova" w:hAnsi="Gill Sans Nova"/>
              </w:rPr>
              <w:t>ach</w:t>
            </w:r>
            <w:r w:rsidRPr="001A130E">
              <w:rPr>
                <w:rFonts w:ascii="Gill Sans Nova" w:hAnsi="Gill Sans Nova"/>
              </w:rPr>
              <w:t xml:space="preserve"> member of </w:t>
            </w:r>
            <w:r>
              <w:rPr>
                <w:rFonts w:ascii="Gill Sans Nova" w:hAnsi="Gill Sans Nova"/>
              </w:rPr>
              <w:t xml:space="preserve">our </w:t>
            </w:r>
            <w:r w:rsidRPr="001A130E">
              <w:rPr>
                <w:rFonts w:ascii="Gill Sans Nova" w:hAnsi="Gill Sans Nova"/>
              </w:rPr>
              <w:t xml:space="preserve">accommodation staff is suitable for employment in </w:t>
            </w:r>
            <w:r>
              <w:rPr>
                <w:rFonts w:ascii="Gill Sans Nova" w:hAnsi="Gill Sans Nova"/>
              </w:rPr>
              <w:t xml:space="preserve">our </w:t>
            </w:r>
            <w:r w:rsidRPr="001A130E">
              <w:rPr>
                <w:rFonts w:ascii="Gill Sans Nova" w:hAnsi="Gill Sans Nova"/>
              </w:rPr>
              <w:t>student</w:t>
            </w:r>
            <w:r>
              <w:rPr>
                <w:rFonts w:ascii="Gill Sans Nova" w:hAnsi="Gill Sans Nova"/>
              </w:rPr>
              <w:t xml:space="preserve"> a</w:t>
            </w:r>
            <w:r w:rsidRPr="001A130E">
              <w:rPr>
                <w:rFonts w:ascii="Gill Sans Nova" w:hAnsi="Gill Sans Nova"/>
              </w:rPr>
              <w:t>ccommodation</w:t>
            </w:r>
            <w:r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159BEA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AF3C22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146CB9C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04B39D88" w14:textId="77777777" w:rsidR="00041012" w:rsidRDefault="00041012" w:rsidP="00280AD5">
      <w:pPr>
        <w:contextualSpacing/>
        <w:rPr>
          <w:rFonts w:ascii="Gill Sans MT" w:hAnsi="Gill Sans MT"/>
          <w:b/>
          <w:bCs/>
        </w:rPr>
      </w:pPr>
    </w:p>
    <w:p w14:paraId="7C526745" w14:textId="03919FFF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 w:rsidRPr="003A7AE5">
        <w:rPr>
          <w:rFonts w:ascii="Gill Sans MT" w:hAnsi="Gill Sans MT"/>
          <w:b/>
          <w:bCs/>
        </w:rPr>
        <w:t>Proactive monitoring of residents’</w:t>
      </w:r>
      <w:r>
        <w:rPr>
          <w:rFonts w:ascii="Gill Sans MT" w:hAnsi="Gill Sans MT"/>
          <w:b/>
          <w:bCs/>
        </w:rPr>
        <w:t xml:space="preserve"> </w:t>
      </w:r>
      <w:r w:rsidRPr="003A7AE5">
        <w:rPr>
          <w:rFonts w:ascii="Gill Sans MT" w:hAnsi="Gill Sans MT"/>
          <w:b/>
          <w:bCs/>
        </w:rPr>
        <w:t>wellbeing and safety and responsive wellbeing</w:t>
      </w:r>
      <w:r>
        <w:rPr>
          <w:rFonts w:ascii="Gill Sans MT" w:hAnsi="Gill Sans MT"/>
          <w:b/>
          <w:bCs/>
        </w:rPr>
        <w:t xml:space="preserve"> </w:t>
      </w:r>
      <w:r w:rsidRPr="003A7AE5">
        <w:rPr>
          <w:rFonts w:ascii="Gill Sans MT" w:hAnsi="Gill Sans MT"/>
          <w:b/>
          <w:bCs/>
        </w:rPr>
        <w:t>and safety practices</w:t>
      </w:r>
    </w:p>
    <w:p w14:paraId="0050C07A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788A7781" w14:textId="77777777" w:rsidTr="002A359A">
        <w:tc>
          <w:tcPr>
            <w:tcW w:w="4529" w:type="dxa"/>
            <w:shd w:val="clear" w:color="auto" w:fill="E7E6E6" w:themeFill="background2"/>
          </w:tcPr>
          <w:p w14:paraId="34F4A5EB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288DF88C" w14:textId="4386ADBF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984E25B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29ECB28C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09CEA827" w14:textId="77777777" w:rsidTr="00CD6D46">
        <w:trPr>
          <w:trHeight w:val="1411"/>
        </w:trPr>
        <w:tc>
          <w:tcPr>
            <w:tcW w:w="4529" w:type="dxa"/>
            <w:vAlign w:val="center"/>
          </w:tcPr>
          <w:p w14:paraId="7317771D" w14:textId="35F56A48" w:rsidR="00280AD5" w:rsidRPr="00DD4029" w:rsidRDefault="00280AD5" w:rsidP="00041012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CD6D46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>do our proactive monitoring and</w:t>
            </w:r>
            <w:r w:rsidR="000A3AA1" w:rsidRPr="00CD6D46">
              <w:rPr>
                <w:rFonts w:ascii="Gill Sans Nova" w:hAnsi="Gill Sans Nova"/>
              </w:rPr>
              <w:t xml:space="preserve"> responsive</w:t>
            </w:r>
            <w:r w:rsidRPr="00CD6D46">
              <w:rPr>
                <w:rFonts w:ascii="Gill Sans Nova" w:hAnsi="Gill Sans Nova"/>
              </w:rPr>
              <w:t xml:space="preserve"> </w:t>
            </w:r>
            <w:r w:rsidR="000A3AA1" w:rsidRPr="00CD6D46">
              <w:rPr>
                <w:rFonts w:ascii="Gill Sans Nova" w:hAnsi="Gill Sans Nova"/>
              </w:rPr>
              <w:t xml:space="preserve">wellbeing and safety </w:t>
            </w:r>
            <w:r w:rsidRPr="00CD6D46">
              <w:rPr>
                <w:rFonts w:ascii="Gill Sans Nova" w:hAnsi="Gill Sans Nova"/>
              </w:rPr>
              <w:t>practices identify and meet the support needs of individual residents</w:t>
            </w:r>
            <w:r w:rsidR="000A3AA1" w:rsidRPr="00CD6D46">
              <w:rPr>
                <w:rFonts w:ascii="Gill Sans Nova" w:hAnsi="Gill Sans Nova"/>
              </w:rPr>
              <w:t>, especially those at risk</w:t>
            </w:r>
            <w:r w:rsidRPr="00CD6D46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6641791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8CE397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1A7EB41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58158794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4CFF276F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 w:rsidRPr="003A7AE5">
        <w:rPr>
          <w:rFonts w:ascii="Gill Sans MT" w:hAnsi="Gill Sans MT"/>
          <w:b/>
          <w:bCs/>
        </w:rPr>
        <w:t>A safe and inclusive residential</w:t>
      </w:r>
      <w:r>
        <w:rPr>
          <w:rFonts w:ascii="Gill Sans MT" w:hAnsi="Gill Sans MT"/>
          <w:b/>
          <w:bCs/>
        </w:rPr>
        <w:t xml:space="preserve"> </w:t>
      </w:r>
      <w:r w:rsidRPr="003A7AE5">
        <w:rPr>
          <w:rFonts w:ascii="Gill Sans MT" w:hAnsi="Gill Sans MT"/>
          <w:b/>
          <w:bCs/>
        </w:rPr>
        <w:t>community</w:t>
      </w:r>
    </w:p>
    <w:p w14:paraId="7398B206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4A35C499" w14:textId="77777777" w:rsidTr="002A359A">
        <w:tc>
          <w:tcPr>
            <w:tcW w:w="4529" w:type="dxa"/>
            <w:shd w:val="clear" w:color="auto" w:fill="E7E6E6" w:themeFill="background2"/>
          </w:tcPr>
          <w:p w14:paraId="43F2952D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4C51C912" w14:textId="24D2E0EB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789B9CB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04D71463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08BB0B7A" w14:textId="77777777" w:rsidTr="00CD6D46">
        <w:trPr>
          <w:trHeight w:val="1728"/>
        </w:trPr>
        <w:tc>
          <w:tcPr>
            <w:tcW w:w="4529" w:type="dxa"/>
            <w:vAlign w:val="center"/>
          </w:tcPr>
          <w:p w14:paraId="0BC408FD" w14:textId="13D72863" w:rsidR="00280AD5" w:rsidRPr="00DD4029" w:rsidRDefault="00280AD5" w:rsidP="00041012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CD6D46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>do we work with our residents in the development</w:t>
            </w:r>
            <w:r w:rsidR="005434DF" w:rsidRPr="00CD6D46">
              <w:rPr>
                <w:rFonts w:ascii="Gill Sans Nova" w:hAnsi="Gill Sans Nova"/>
              </w:rPr>
              <w:t>, improvement, and communication</w:t>
            </w:r>
            <w:r w:rsidRPr="00CD6D46">
              <w:rPr>
                <w:rFonts w:ascii="Gill Sans Nova" w:hAnsi="Gill Sans Nova"/>
              </w:rPr>
              <w:t xml:space="preserve"> of our house rules</w:t>
            </w:r>
            <w:r w:rsidRPr="00CD6D46">
              <w:t xml:space="preserve"> </w:t>
            </w:r>
            <w:r w:rsidR="000B1B03" w:rsidRPr="00CD6D46">
              <w:t xml:space="preserve">and other initiatives </w:t>
            </w:r>
            <w:r w:rsidRPr="00CD6D46">
              <w:rPr>
                <w:rFonts w:ascii="Gill Sans Nova" w:hAnsi="Gill Sans Nova"/>
              </w:rPr>
              <w:t xml:space="preserve">to promote and encourage a </w:t>
            </w:r>
            <w:r w:rsidR="005434DF" w:rsidRPr="00CD6D46">
              <w:rPr>
                <w:rFonts w:ascii="Gill Sans Nova" w:hAnsi="Gill Sans Nova"/>
              </w:rPr>
              <w:t xml:space="preserve">safe </w:t>
            </w:r>
            <w:r w:rsidRPr="00CD6D46">
              <w:rPr>
                <w:rFonts w:ascii="Gill Sans Nova" w:hAnsi="Gill Sans Nova"/>
              </w:rPr>
              <w:t>and inclusive community?</w:t>
            </w:r>
          </w:p>
        </w:tc>
        <w:tc>
          <w:tcPr>
            <w:tcW w:w="3139" w:type="dxa"/>
          </w:tcPr>
          <w:p w14:paraId="7A99787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CB08EE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4C66398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0AB409B6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091A64B1" w14:textId="77777777" w:rsidR="00CB3D3F" w:rsidRDefault="00CB3D3F">
      <w:pPr>
        <w:rPr>
          <w:rFonts w:ascii="Gill Sans MT" w:eastAsiaTheme="majorEastAsia" w:hAnsi="Gill Sans MT" w:cstheme="majorBidi"/>
          <w:b/>
          <w:bCs/>
          <w:color w:val="E95E31"/>
          <w:lang w:eastAsia="ja-JP"/>
        </w:rPr>
      </w:pPr>
      <w:r>
        <w:rPr>
          <w:rFonts w:ascii="Gill Sans MT" w:eastAsiaTheme="majorEastAsia" w:hAnsi="Gill Sans MT" w:cstheme="majorBidi"/>
          <w:b/>
          <w:bCs/>
          <w:color w:val="E95E31"/>
          <w:lang w:eastAsia="ja-JP"/>
        </w:rPr>
        <w:br w:type="page"/>
      </w:r>
    </w:p>
    <w:p w14:paraId="37E53C0C" w14:textId="64617034" w:rsidR="00280AD5" w:rsidRPr="003A7AE5" w:rsidRDefault="00280AD5" w:rsidP="00280AD5">
      <w:pPr>
        <w:contextualSpacing/>
        <w:rPr>
          <w:rFonts w:ascii="Gill Sans MT" w:eastAsiaTheme="majorEastAsia" w:hAnsi="Gill Sans MT" w:cstheme="majorBidi"/>
          <w:b/>
          <w:bCs/>
          <w:color w:val="E95E31"/>
          <w:lang w:eastAsia="ja-JP"/>
        </w:rPr>
      </w:pPr>
      <w:r w:rsidRPr="003A7AE5">
        <w:rPr>
          <w:rFonts w:ascii="Gill Sans MT" w:eastAsiaTheme="majorEastAsia" w:hAnsi="Gill Sans MT" w:cstheme="majorBidi"/>
          <w:b/>
          <w:bCs/>
          <w:color w:val="E95E31"/>
          <w:lang w:eastAsia="ja-JP"/>
        </w:rPr>
        <w:lastRenderedPageBreak/>
        <w:t>Overall self-review - Outcome 5: A positive, supportive and inclusive environment in student accommodation</w:t>
      </w:r>
    </w:p>
    <w:p w14:paraId="703D6349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21DADA15" w14:textId="77777777" w:rsidTr="002A359A">
        <w:tc>
          <w:tcPr>
            <w:tcW w:w="4529" w:type="dxa"/>
            <w:shd w:val="clear" w:color="auto" w:fill="E7E6E6" w:themeFill="background2"/>
          </w:tcPr>
          <w:p w14:paraId="7E16D9E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4DB38DC0" w14:textId="558D471A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7C51D63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6A92EEA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411891D" w14:textId="77777777" w:rsidTr="00041012">
        <w:trPr>
          <w:trHeight w:val="1434"/>
        </w:trPr>
        <w:tc>
          <w:tcPr>
            <w:tcW w:w="4529" w:type="dxa"/>
            <w:vAlign w:val="center"/>
          </w:tcPr>
          <w:p w14:paraId="17A2A033" w14:textId="27F96C57" w:rsidR="00280AD5" w:rsidRPr="001A130E" w:rsidRDefault="00280AD5" w:rsidP="00041012">
            <w:pPr>
              <w:rPr>
                <w:rFonts w:ascii="Gill Sans Nova" w:hAnsi="Gill Sans Nova"/>
              </w:rPr>
            </w:pPr>
            <w:r w:rsidRPr="00E76E32">
              <w:rPr>
                <w:rFonts w:ascii="Gill Sans Nova" w:hAnsi="Gill Sans Nova"/>
              </w:rPr>
              <w:t xml:space="preserve">How </w:t>
            </w:r>
            <w:r w:rsidR="00CD6D46">
              <w:rPr>
                <w:rFonts w:ascii="Gill Sans Nova" w:hAnsi="Gill Sans Nova"/>
              </w:rPr>
              <w:t xml:space="preserve">effectively </w:t>
            </w:r>
            <w:r w:rsidRPr="00E76E32">
              <w:rPr>
                <w:rFonts w:ascii="Gill Sans Nova" w:hAnsi="Gill Sans Nova"/>
              </w:rPr>
              <w:t xml:space="preserve">do </w:t>
            </w:r>
            <w:r>
              <w:rPr>
                <w:rFonts w:ascii="Gill Sans Nova" w:hAnsi="Gill Sans Nova"/>
              </w:rPr>
              <w:t xml:space="preserve">we </w:t>
            </w:r>
            <w:r w:rsidRPr="001A130E">
              <w:rPr>
                <w:rFonts w:ascii="Gill Sans Nova" w:hAnsi="Gill Sans Nova"/>
              </w:rPr>
              <w:t xml:space="preserve">ensure that </w:t>
            </w:r>
            <w:r>
              <w:rPr>
                <w:rFonts w:ascii="Gill Sans Nova" w:hAnsi="Gill Sans Nova"/>
              </w:rPr>
              <w:t xml:space="preserve">our </w:t>
            </w:r>
            <w:r w:rsidRPr="001A130E">
              <w:rPr>
                <w:rFonts w:ascii="Gill Sans Nova" w:hAnsi="Gill Sans Nova"/>
              </w:rPr>
              <w:t>student</w:t>
            </w:r>
            <w:r>
              <w:rPr>
                <w:rFonts w:ascii="Gill Sans Nova" w:hAnsi="Gill Sans Nova"/>
              </w:rPr>
              <w:t xml:space="preserve"> </w:t>
            </w:r>
            <w:r w:rsidRPr="001A130E">
              <w:rPr>
                <w:rFonts w:ascii="Gill Sans Nova" w:hAnsi="Gill Sans Nova"/>
              </w:rPr>
              <w:t>accommodation promotes and fosters a</w:t>
            </w:r>
            <w:r w:rsidR="00CD6D46">
              <w:rPr>
                <w:rFonts w:ascii="Gill Sans Nova" w:hAnsi="Gill Sans Nova"/>
              </w:rPr>
              <w:t xml:space="preserve"> </w:t>
            </w:r>
            <w:r w:rsidRPr="001A130E">
              <w:rPr>
                <w:rFonts w:ascii="Gill Sans Nova" w:hAnsi="Gill Sans Nova"/>
              </w:rPr>
              <w:t>supportive and inclusive community which support</w:t>
            </w:r>
            <w:r>
              <w:rPr>
                <w:rFonts w:ascii="Gill Sans Nova" w:hAnsi="Gill Sans Nova"/>
              </w:rPr>
              <w:t xml:space="preserve">s </w:t>
            </w:r>
            <w:r w:rsidRPr="001A130E">
              <w:rPr>
                <w:rFonts w:ascii="Gill Sans Nova" w:hAnsi="Gill Sans Nova"/>
              </w:rPr>
              <w:t>the wellbeing and safety of residents</w:t>
            </w:r>
            <w:r w:rsidRPr="00E76E32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54E888C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7D4731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C4F2A2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68142FCF" w14:textId="77777777" w:rsidTr="00041012">
        <w:trPr>
          <w:trHeight w:val="1127"/>
        </w:trPr>
        <w:tc>
          <w:tcPr>
            <w:tcW w:w="4529" w:type="dxa"/>
            <w:vAlign w:val="center"/>
          </w:tcPr>
          <w:p w14:paraId="4A22BEDD" w14:textId="7C23BC41" w:rsidR="00280AD5" w:rsidRPr="00F62614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>How effectively do we access and use learner voice to understand the impact of our learner wellbeing and safety practices for this outcome?</w:t>
            </w:r>
          </w:p>
        </w:tc>
        <w:tc>
          <w:tcPr>
            <w:tcW w:w="3139" w:type="dxa"/>
          </w:tcPr>
          <w:p w14:paraId="3201032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BE27AA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A876AA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3563EE27" w14:textId="77777777" w:rsidTr="00041012">
        <w:trPr>
          <w:trHeight w:val="1399"/>
        </w:trPr>
        <w:tc>
          <w:tcPr>
            <w:tcW w:w="4529" w:type="dxa"/>
            <w:vAlign w:val="center"/>
          </w:tcPr>
          <w:p w14:paraId="2F6A3B5D" w14:textId="6F7BD192" w:rsidR="00280AD5" w:rsidRPr="00F62614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effectively does our </w:t>
            </w:r>
            <w:r>
              <w:rPr>
                <w:rFonts w:ascii="Gill Sans Nova" w:hAnsi="Gill Sans Nova"/>
              </w:rPr>
              <w:t>student accommodation</w:t>
            </w:r>
            <w:r w:rsidRPr="006E4692">
              <w:rPr>
                <w:rFonts w:ascii="Gill Sans Nova" w:hAnsi="Gill Sans Nova"/>
              </w:rPr>
              <w:t xml:space="preserve"> uphold the principles of Te </w:t>
            </w:r>
            <w:proofErr w:type="spellStart"/>
            <w:r w:rsidRPr="006E4692">
              <w:rPr>
                <w:rFonts w:ascii="Gill Sans Nova" w:hAnsi="Gill Sans Nova"/>
              </w:rPr>
              <w:t>Tiriti</w:t>
            </w:r>
            <w:proofErr w:type="spellEnd"/>
            <w:r w:rsidRPr="006E4692">
              <w:rPr>
                <w:rFonts w:ascii="Gill Sans Nova" w:hAnsi="Gill Sans Nova"/>
              </w:rPr>
              <w:t xml:space="preserve"> o Waitangi throughout our learner wellbeing and safety practices for this outcome?</w:t>
            </w:r>
          </w:p>
        </w:tc>
        <w:tc>
          <w:tcPr>
            <w:tcW w:w="3139" w:type="dxa"/>
          </w:tcPr>
          <w:p w14:paraId="197423B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78B27E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5085BB0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6C5DF617" w14:textId="77777777" w:rsidTr="00041012">
        <w:trPr>
          <w:trHeight w:val="1419"/>
        </w:trPr>
        <w:tc>
          <w:tcPr>
            <w:tcW w:w="4529" w:type="dxa"/>
            <w:vAlign w:val="center"/>
          </w:tcPr>
          <w:p w14:paraId="7CD6F63B" w14:textId="4BD618A2" w:rsidR="00280AD5" w:rsidRPr="00F62614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effectively do our </w:t>
            </w:r>
            <w:r>
              <w:rPr>
                <w:rFonts w:ascii="Gill Sans Nova" w:hAnsi="Gill Sans Nova"/>
              </w:rPr>
              <w:t xml:space="preserve">student accommodation </w:t>
            </w:r>
            <w:r w:rsidRPr="006E4692">
              <w:rPr>
                <w:rFonts w:ascii="Gill Sans Nova" w:hAnsi="Gill Sans Nova"/>
              </w:rPr>
              <w:t>practices for this outcome align with our</w:t>
            </w:r>
            <w:r>
              <w:t xml:space="preserve"> </w:t>
            </w:r>
            <w:r w:rsidRPr="006E4692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6E4692">
              <w:rPr>
                <w:rFonts w:ascii="Gill Sans Nova" w:hAnsi="Gill Sans Nova"/>
              </w:rPr>
              <w:t>earner wellbeing and safety strategic goals and strategic plans?</w:t>
            </w:r>
          </w:p>
        </w:tc>
        <w:tc>
          <w:tcPr>
            <w:tcW w:w="3139" w:type="dxa"/>
          </w:tcPr>
          <w:p w14:paraId="5DB124C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FDCBD2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250AF33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6BB6C3E5" w14:textId="07F334AB" w:rsidR="00C51053" w:rsidRDefault="00C51053" w:rsidP="00280AD5">
      <w:pPr>
        <w:rPr>
          <w:rFonts w:ascii="Gill Sans MT" w:hAnsi="Gill Sans MT"/>
        </w:rPr>
      </w:pPr>
    </w:p>
    <w:p w14:paraId="183842EA" w14:textId="77777777" w:rsidR="00C51053" w:rsidRDefault="00C51053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D861C8E" w14:textId="77777777" w:rsidR="00280AD5" w:rsidRPr="00857D55" w:rsidRDefault="00280AD5" w:rsidP="00280AD5">
      <w:pPr>
        <w:pStyle w:val="Heading3"/>
        <w:rPr>
          <w:rFonts w:ascii="Gill Sans MT" w:hAnsi="Gill Sans MT"/>
          <w:b/>
          <w:bCs/>
          <w:color w:val="E95E31"/>
        </w:rPr>
      </w:pPr>
      <w:bookmarkStart w:id="13" w:name="_Toc92799117"/>
      <w:bookmarkStart w:id="14" w:name="_Toc103248575"/>
      <w:r w:rsidRPr="00857D55">
        <w:rPr>
          <w:rFonts w:ascii="Gill Sans MT" w:hAnsi="Gill Sans MT"/>
          <w:b/>
          <w:bCs/>
          <w:color w:val="E95E31"/>
        </w:rPr>
        <w:lastRenderedPageBreak/>
        <w:t>Outcome 6: Accommodation administrative practices and contracts</w:t>
      </w:r>
      <w:bookmarkEnd w:id="13"/>
      <w:bookmarkEnd w:id="14"/>
      <w:r w:rsidRPr="00857D55">
        <w:rPr>
          <w:rFonts w:ascii="Gill Sans MT" w:hAnsi="Gill Sans MT"/>
          <w:b/>
          <w:bCs/>
          <w:color w:val="E95E31"/>
        </w:rPr>
        <w:t xml:space="preserve"> </w:t>
      </w:r>
    </w:p>
    <w:p w14:paraId="7D0250DE" w14:textId="77777777" w:rsidR="00280AD5" w:rsidRPr="00E3246C" w:rsidRDefault="00280AD5" w:rsidP="00280AD5">
      <w:pPr>
        <w:rPr>
          <w:rFonts w:ascii="Gill Sans Nova" w:hAnsi="Gill Sans Nova"/>
        </w:rPr>
      </w:pPr>
      <w:r w:rsidRPr="00E3246C">
        <w:rPr>
          <w:rFonts w:ascii="Gill Sans Nova" w:hAnsi="Gill Sans Nova"/>
        </w:rPr>
        <w:t>Providers must ensure that student accommodation contracts and practices are transparent, reasonable, and responsive to the wellbeing and safety needs of residents.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8617"/>
        <w:gridCol w:w="236"/>
      </w:tblGrid>
      <w:tr w:rsidR="00280AD5" w:rsidRPr="00C47ED9" w14:paraId="696312A8" w14:textId="77777777" w:rsidTr="002A359A">
        <w:trPr>
          <w:trHeight w:val="374"/>
        </w:trPr>
        <w:tc>
          <w:tcPr>
            <w:tcW w:w="5098" w:type="dxa"/>
            <w:shd w:val="clear" w:color="auto" w:fill="E7E6E6" w:themeFill="background2"/>
            <w:vAlign w:val="center"/>
          </w:tcPr>
          <w:p w14:paraId="5CE55A52" w14:textId="77777777" w:rsidR="00280AD5" w:rsidRPr="00E3246C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Stage of implementation for outcome 6</w:t>
            </w:r>
          </w:p>
        </w:tc>
        <w:tc>
          <w:tcPr>
            <w:tcW w:w="8617" w:type="dxa"/>
            <w:vAlign w:val="center"/>
          </w:tcPr>
          <w:p w14:paraId="65C6D76D" w14:textId="77777777" w:rsidR="00280AD5" w:rsidRPr="007A5B21" w:rsidRDefault="00280AD5" w:rsidP="002A359A">
            <w:pPr>
              <w:rPr>
                <w:rFonts w:ascii="Gill Sans Nova" w:hAnsi="Gill Sans Nova"/>
              </w:rPr>
            </w:pPr>
            <w:r w:rsidRPr="007A5B21">
              <w:rPr>
                <w:rFonts w:ascii="Gill Sans Nova" w:hAnsi="Gill Sans Nova"/>
              </w:rPr>
              <w:t>Well implemented / Implemented / Developing implementation /</w:t>
            </w:r>
            <w:r>
              <w:rPr>
                <w:rFonts w:ascii="Gill Sans Nova" w:hAnsi="Gill Sans Nova"/>
              </w:rPr>
              <w:t xml:space="preserve"> </w:t>
            </w:r>
            <w:r w:rsidRPr="007A5B21">
              <w:rPr>
                <w:rFonts w:ascii="Gill Sans Nova" w:hAnsi="Gill Sans Nova"/>
              </w:rPr>
              <w:t>Early implementation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843500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18CFB49D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7350AEFE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>
        <w:rPr>
          <w:rFonts w:ascii="Gill Sans MT" w:hAnsi="Gill Sans MT"/>
          <w:b/>
          <w:bCs/>
        </w:rPr>
        <w:t>General principles</w:t>
      </w:r>
    </w:p>
    <w:p w14:paraId="79563CCF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72357DD9" w14:textId="77777777" w:rsidTr="002A359A">
        <w:tc>
          <w:tcPr>
            <w:tcW w:w="4529" w:type="dxa"/>
            <w:shd w:val="clear" w:color="auto" w:fill="E7E6E6" w:themeFill="background2"/>
          </w:tcPr>
          <w:p w14:paraId="7C67B8D2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322A5896" w14:textId="5E99E74B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1D95358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003451DF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7DC79AF" w14:textId="77777777" w:rsidTr="00CD6D46">
        <w:trPr>
          <w:trHeight w:val="1968"/>
        </w:trPr>
        <w:tc>
          <w:tcPr>
            <w:tcW w:w="4529" w:type="dxa"/>
            <w:vAlign w:val="center"/>
          </w:tcPr>
          <w:p w14:paraId="0929E3A0" w14:textId="50B04422" w:rsidR="00280AD5" w:rsidRPr="002755F1" w:rsidRDefault="00280AD5" w:rsidP="00041012">
            <w:pPr>
              <w:rPr>
                <w:rFonts w:ascii="Gill Sans Nova" w:hAnsi="Gill Sans Nova"/>
                <w:highlight w:val="yellow"/>
              </w:rPr>
            </w:pPr>
            <w:r w:rsidRPr="002755F1">
              <w:rPr>
                <w:rFonts w:ascii="Gill Sans Nova" w:hAnsi="Gill Sans Nova"/>
              </w:rPr>
              <w:t xml:space="preserve">How </w:t>
            </w:r>
            <w:r w:rsidR="00CD6D46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 xml:space="preserve">do our current practices </w:t>
            </w:r>
            <w:r w:rsidRPr="00CD6D46">
              <w:rPr>
                <w:rFonts w:ascii="Gill Sans Nova" w:hAnsi="Gill Sans Nova"/>
              </w:rPr>
              <w:t xml:space="preserve">ensure that our student accommodation </w:t>
            </w:r>
            <w:r w:rsidR="00EF4901" w:rsidRPr="00CD6D46">
              <w:rPr>
                <w:rFonts w:ascii="Gill Sans Nova" w:hAnsi="Gill Sans Nova"/>
              </w:rPr>
              <w:t xml:space="preserve">providers </w:t>
            </w:r>
            <w:r w:rsidR="00080D45" w:rsidRPr="00CD6D46">
              <w:rPr>
                <w:rFonts w:ascii="Gill Sans Nova" w:hAnsi="Gill Sans Nova"/>
              </w:rPr>
              <w:t xml:space="preserve">disclose the requisite information on their websites and have a human resource strategy that meets </w:t>
            </w:r>
            <w:r w:rsidRPr="00CD6D46">
              <w:rPr>
                <w:rFonts w:ascii="Gill Sans Nova" w:hAnsi="Gill Sans Nova"/>
              </w:rPr>
              <w:t>the requirements of this process?</w:t>
            </w:r>
          </w:p>
        </w:tc>
        <w:tc>
          <w:tcPr>
            <w:tcW w:w="3139" w:type="dxa"/>
          </w:tcPr>
          <w:p w14:paraId="270E214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4207F4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4DC0C89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60352230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br/>
        <w:t xml:space="preserve">Process: </w:t>
      </w:r>
      <w:r>
        <w:rPr>
          <w:rFonts w:ascii="Gill Sans MT" w:hAnsi="Gill Sans MT"/>
          <w:b/>
          <w:bCs/>
        </w:rPr>
        <w:t>Student accommodation contracts</w:t>
      </w:r>
    </w:p>
    <w:p w14:paraId="716D6FC4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31CA130B" w14:textId="77777777" w:rsidTr="002A359A">
        <w:tc>
          <w:tcPr>
            <w:tcW w:w="4529" w:type="dxa"/>
            <w:shd w:val="clear" w:color="auto" w:fill="E7E6E6" w:themeFill="background2"/>
          </w:tcPr>
          <w:p w14:paraId="0E65945D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69F96576" w14:textId="48DD7229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1FB64A1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2F462A1B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2BB5CFA" w14:textId="77777777" w:rsidTr="00CD6D46">
        <w:trPr>
          <w:trHeight w:val="1417"/>
        </w:trPr>
        <w:tc>
          <w:tcPr>
            <w:tcW w:w="4529" w:type="dxa"/>
            <w:vAlign w:val="center"/>
          </w:tcPr>
          <w:p w14:paraId="0A097C48" w14:textId="557FDC0E" w:rsidR="00280AD5" w:rsidRPr="00FF6D11" w:rsidRDefault="00280AD5" w:rsidP="00FF6D11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CD6D46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>do we ensure that student accommodation contracts</w:t>
            </w:r>
            <w:r w:rsidR="00FF6D11" w:rsidRPr="00CD6D46">
              <w:rPr>
                <w:rFonts w:ascii="Gill Sans Nova" w:hAnsi="Gill Sans Nova"/>
              </w:rPr>
              <w:t xml:space="preserve"> with residents are clear, accessible</w:t>
            </w:r>
            <w:r w:rsidR="00565EF4" w:rsidRPr="00CD6D46">
              <w:rPr>
                <w:rFonts w:ascii="Gill Sans Nova" w:hAnsi="Gill Sans Nova"/>
              </w:rPr>
              <w:t>,</w:t>
            </w:r>
            <w:r w:rsidR="00FF6D11" w:rsidRPr="00CD6D46">
              <w:rPr>
                <w:rFonts w:ascii="Gill Sans Nova" w:hAnsi="Gill Sans Nova"/>
              </w:rPr>
              <w:t xml:space="preserve"> and concise, and provide the information </w:t>
            </w:r>
            <w:r w:rsidR="00565EF4" w:rsidRPr="00CD6D46">
              <w:rPr>
                <w:rFonts w:ascii="Gill Sans Nova" w:hAnsi="Gill Sans Nova"/>
              </w:rPr>
              <w:t xml:space="preserve">required by </w:t>
            </w:r>
            <w:r w:rsidR="00FF6D11" w:rsidRPr="00CD6D46">
              <w:rPr>
                <w:rFonts w:ascii="Gill Sans Nova" w:hAnsi="Gill Sans Nova"/>
              </w:rPr>
              <w:t>this process?</w:t>
            </w:r>
          </w:p>
        </w:tc>
        <w:tc>
          <w:tcPr>
            <w:tcW w:w="3139" w:type="dxa"/>
          </w:tcPr>
          <w:p w14:paraId="28F18A1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54B1CB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3D9AB26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565EF4" w:rsidRPr="00C47ED9" w14:paraId="293A3428" w14:textId="77777777" w:rsidTr="00CD6D46">
        <w:trPr>
          <w:trHeight w:val="1304"/>
        </w:trPr>
        <w:tc>
          <w:tcPr>
            <w:tcW w:w="4529" w:type="dxa"/>
            <w:vAlign w:val="center"/>
          </w:tcPr>
          <w:p w14:paraId="3F675E58" w14:textId="53962D8B" w:rsidR="00565EF4" w:rsidRPr="00CD6D46" w:rsidRDefault="00565EF4" w:rsidP="00FF6D11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CD6D46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>do we ensure that student accommodation contracts used with residents are regularly reviewed with learners and updated to remain fit for purpose?</w:t>
            </w:r>
          </w:p>
        </w:tc>
        <w:tc>
          <w:tcPr>
            <w:tcW w:w="3139" w:type="dxa"/>
          </w:tcPr>
          <w:p w14:paraId="7B9B1EB9" w14:textId="77777777" w:rsidR="00565EF4" w:rsidRPr="00C47ED9" w:rsidRDefault="00565EF4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08F6875C" w14:textId="77777777" w:rsidR="00565EF4" w:rsidRPr="00C47ED9" w:rsidRDefault="00565EF4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74B39A7A" w14:textId="77777777" w:rsidR="00565EF4" w:rsidRPr="00C47ED9" w:rsidRDefault="00565EF4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29045B00" w14:textId="77777777" w:rsidTr="00CD6D46">
        <w:trPr>
          <w:trHeight w:val="1408"/>
        </w:trPr>
        <w:tc>
          <w:tcPr>
            <w:tcW w:w="4529" w:type="dxa"/>
            <w:vAlign w:val="center"/>
          </w:tcPr>
          <w:p w14:paraId="068CE980" w14:textId="0A493489" w:rsidR="00280AD5" w:rsidRPr="00CD6D46" w:rsidRDefault="00280AD5" w:rsidP="00041012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lastRenderedPageBreak/>
              <w:t xml:space="preserve">How </w:t>
            </w:r>
            <w:r w:rsidR="00CD6D46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 xml:space="preserve">do our current practices ensure </w:t>
            </w:r>
            <w:r w:rsidR="00565EF4" w:rsidRPr="00CD6D46">
              <w:rPr>
                <w:rFonts w:ascii="Gill Sans Nova" w:hAnsi="Gill Sans Nova"/>
              </w:rPr>
              <w:t xml:space="preserve">that our student accommodation providers keep a complaints log and make it available to residents? </w:t>
            </w:r>
            <w:r w:rsidRPr="00CD6D46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139" w:type="dxa"/>
          </w:tcPr>
          <w:p w14:paraId="66E679D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2DDED2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6DEB64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723DD3A" w14:textId="330B3898" w:rsidR="00C51053" w:rsidRDefault="00C51053" w:rsidP="00280AD5">
      <w:pPr>
        <w:contextualSpacing/>
        <w:rPr>
          <w:rFonts w:ascii="Gill Sans MT" w:hAnsi="Gill Sans MT"/>
          <w:b/>
          <w:bCs/>
        </w:rPr>
      </w:pPr>
    </w:p>
    <w:p w14:paraId="3AB3FBA1" w14:textId="1F6DD95E" w:rsidR="00280AD5" w:rsidRPr="00CD6D46" w:rsidRDefault="00280AD5" w:rsidP="00280AD5">
      <w:pPr>
        <w:rPr>
          <w:rFonts w:ascii="Gill Sans MT" w:hAnsi="Gill Sans MT"/>
          <w:b/>
          <w:bCs/>
        </w:rPr>
      </w:pPr>
      <w:r w:rsidRPr="003A7AE5">
        <w:rPr>
          <w:rFonts w:ascii="Gill Sans MT" w:eastAsiaTheme="majorEastAsia" w:hAnsi="Gill Sans MT" w:cstheme="majorBidi"/>
          <w:b/>
          <w:bCs/>
          <w:color w:val="E95E31"/>
          <w:lang w:eastAsia="ja-JP"/>
        </w:rPr>
        <w:t>Overall self-review - Outcome 6: Accommodation administrative practices and contracts</w:t>
      </w:r>
    </w:p>
    <w:p w14:paraId="25C9305F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139B38CC" w14:textId="77777777" w:rsidTr="002A359A">
        <w:tc>
          <w:tcPr>
            <w:tcW w:w="4529" w:type="dxa"/>
            <w:shd w:val="clear" w:color="auto" w:fill="E7E6E6" w:themeFill="background2"/>
          </w:tcPr>
          <w:p w14:paraId="32518108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7BCFE58C" w14:textId="02DA50D6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71A61D4C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0CBEED1D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30041E30" w14:textId="77777777" w:rsidTr="00CD6D46">
        <w:trPr>
          <w:trHeight w:val="1417"/>
        </w:trPr>
        <w:tc>
          <w:tcPr>
            <w:tcW w:w="4529" w:type="dxa"/>
            <w:vAlign w:val="center"/>
          </w:tcPr>
          <w:p w14:paraId="29D2065E" w14:textId="52DC221F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CD6D46">
              <w:rPr>
                <w:rFonts w:ascii="Gill Sans Nova" w:hAnsi="Gill Sans Nova"/>
              </w:rPr>
              <w:t xml:space="preserve">How </w:t>
            </w:r>
            <w:r w:rsidR="00CD6D46" w:rsidRPr="00CD6D46">
              <w:rPr>
                <w:rFonts w:ascii="Gill Sans Nova" w:hAnsi="Gill Sans Nova"/>
              </w:rPr>
              <w:t xml:space="preserve">effectively </w:t>
            </w:r>
            <w:r w:rsidRPr="00CD6D46">
              <w:rPr>
                <w:rFonts w:ascii="Gill Sans Nova" w:hAnsi="Gill Sans Nova"/>
              </w:rPr>
              <w:t xml:space="preserve">do </w:t>
            </w:r>
            <w:r w:rsidR="00EF4901" w:rsidRPr="00CD6D46">
              <w:rPr>
                <w:rFonts w:ascii="Gill Sans Nova" w:hAnsi="Gill Sans Nova"/>
              </w:rPr>
              <w:t xml:space="preserve">we ensure that </w:t>
            </w:r>
            <w:r w:rsidRPr="00CD6D46">
              <w:rPr>
                <w:rFonts w:ascii="Gill Sans Nova" w:hAnsi="Gill Sans Nova"/>
              </w:rPr>
              <w:t xml:space="preserve">our student accommodation contracts and practices </w:t>
            </w:r>
            <w:r w:rsidR="00EF4901" w:rsidRPr="00CD6D46">
              <w:rPr>
                <w:rFonts w:ascii="Gill Sans Nova" w:hAnsi="Gill Sans Nova"/>
              </w:rPr>
              <w:t>are transparent, reasonable and responsive to t</w:t>
            </w:r>
            <w:r w:rsidRPr="00CD6D46">
              <w:rPr>
                <w:rFonts w:ascii="Gill Sans Nova" w:hAnsi="Gill Sans Nova"/>
              </w:rPr>
              <w:t>he wellbeing and safety needs of residents?</w:t>
            </w:r>
          </w:p>
        </w:tc>
        <w:tc>
          <w:tcPr>
            <w:tcW w:w="3139" w:type="dxa"/>
          </w:tcPr>
          <w:p w14:paraId="794B023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4D9FD49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7AA6C2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71BF89D4" w14:textId="77777777" w:rsidTr="00041012">
        <w:trPr>
          <w:trHeight w:val="1123"/>
        </w:trPr>
        <w:tc>
          <w:tcPr>
            <w:tcW w:w="4529" w:type="dxa"/>
            <w:vAlign w:val="center"/>
          </w:tcPr>
          <w:p w14:paraId="07FBDE25" w14:textId="5C2D0F77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>How effectively do we access and use learner voice to understand the impact of our learner wellbeing and safety practices for this outcome?</w:t>
            </w:r>
          </w:p>
        </w:tc>
        <w:tc>
          <w:tcPr>
            <w:tcW w:w="3139" w:type="dxa"/>
          </w:tcPr>
          <w:p w14:paraId="6485E40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F895E9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53FED1B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698ACDDF" w14:textId="77777777" w:rsidTr="00041012">
        <w:trPr>
          <w:trHeight w:val="1408"/>
        </w:trPr>
        <w:tc>
          <w:tcPr>
            <w:tcW w:w="4529" w:type="dxa"/>
            <w:vAlign w:val="center"/>
          </w:tcPr>
          <w:p w14:paraId="0DA2BD94" w14:textId="47B73A0C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effectively does our </w:t>
            </w:r>
            <w:r>
              <w:rPr>
                <w:rFonts w:ascii="Gill Sans Nova" w:hAnsi="Gill Sans Nova"/>
              </w:rPr>
              <w:t>student accommodation</w:t>
            </w:r>
            <w:r w:rsidRPr="006E4692">
              <w:rPr>
                <w:rFonts w:ascii="Gill Sans Nova" w:hAnsi="Gill Sans Nova"/>
              </w:rPr>
              <w:t xml:space="preserve"> uphold the principles of Te </w:t>
            </w:r>
            <w:proofErr w:type="spellStart"/>
            <w:r w:rsidRPr="006E4692">
              <w:rPr>
                <w:rFonts w:ascii="Gill Sans Nova" w:hAnsi="Gill Sans Nova"/>
              </w:rPr>
              <w:t>Tiriti</w:t>
            </w:r>
            <w:proofErr w:type="spellEnd"/>
            <w:r w:rsidRPr="006E4692">
              <w:rPr>
                <w:rFonts w:ascii="Gill Sans Nova" w:hAnsi="Gill Sans Nova"/>
              </w:rPr>
              <w:t xml:space="preserve"> o Waitangi throughout our learner wellbeing and safety practices for this outcome?</w:t>
            </w:r>
          </w:p>
        </w:tc>
        <w:tc>
          <w:tcPr>
            <w:tcW w:w="3139" w:type="dxa"/>
          </w:tcPr>
          <w:p w14:paraId="374FA18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04F535F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4E24818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673BECAC" w14:textId="77777777" w:rsidTr="00041012">
        <w:trPr>
          <w:trHeight w:val="1401"/>
        </w:trPr>
        <w:tc>
          <w:tcPr>
            <w:tcW w:w="4529" w:type="dxa"/>
            <w:vAlign w:val="center"/>
          </w:tcPr>
          <w:p w14:paraId="23E3C04F" w14:textId="5B3AB4D3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effectively do our </w:t>
            </w:r>
            <w:r>
              <w:rPr>
                <w:rFonts w:ascii="Gill Sans Nova" w:hAnsi="Gill Sans Nova"/>
              </w:rPr>
              <w:t xml:space="preserve">student accommodation </w:t>
            </w:r>
            <w:r w:rsidRPr="006E4692">
              <w:rPr>
                <w:rFonts w:ascii="Gill Sans Nova" w:hAnsi="Gill Sans Nova"/>
              </w:rPr>
              <w:t>practices for this outcome align with our</w:t>
            </w:r>
            <w:r>
              <w:t xml:space="preserve"> </w:t>
            </w:r>
            <w:r w:rsidRPr="006E4692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6E4692">
              <w:rPr>
                <w:rFonts w:ascii="Gill Sans Nova" w:hAnsi="Gill Sans Nova"/>
              </w:rPr>
              <w:t>earner wellbeing and safety strategic goals and strategic plans?</w:t>
            </w:r>
          </w:p>
        </w:tc>
        <w:tc>
          <w:tcPr>
            <w:tcW w:w="3139" w:type="dxa"/>
          </w:tcPr>
          <w:p w14:paraId="7355585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2C2AB99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7E1E309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00F36339" w14:textId="77777777" w:rsidR="00280AD5" w:rsidRPr="00C47ED9" w:rsidRDefault="00280AD5" w:rsidP="00280AD5">
      <w:pPr>
        <w:rPr>
          <w:rFonts w:ascii="Gill Sans MT" w:hAnsi="Gill Sans MT"/>
        </w:rPr>
      </w:pPr>
    </w:p>
    <w:p w14:paraId="5EB39E7E" w14:textId="77777777" w:rsidR="00C51053" w:rsidRDefault="00C51053">
      <w:pPr>
        <w:rPr>
          <w:rFonts w:ascii="Gill Sans MT" w:eastAsiaTheme="majorEastAsia" w:hAnsi="Gill Sans MT" w:cstheme="majorBidi"/>
          <w:b/>
          <w:bCs/>
          <w:color w:val="E95E31"/>
          <w:sz w:val="24"/>
          <w:szCs w:val="24"/>
          <w:lang w:eastAsia="ja-JP"/>
        </w:rPr>
      </w:pPr>
      <w:bookmarkStart w:id="15" w:name="_Toc92799118"/>
      <w:bookmarkStart w:id="16" w:name="_Toc103248576"/>
      <w:r>
        <w:rPr>
          <w:rFonts w:ascii="Gill Sans MT" w:hAnsi="Gill Sans MT"/>
          <w:b/>
          <w:bCs/>
          <w:color w:val="E95E31"/>
        </w:rPr>
        <w:br w:type="page"/>
      </w:r>
    </w:p>
    <w:p w14:paraId="143221EE" w14:textId="416BC6BA" w:rsidR="00280AD5" w:rsidRPr="00857D55" w:rsidRDefault="00280AD5" w:rsidP="00280AD5">
      <w:pPr>
        <w:pStyle w:val="Heading3"/>
        <w:rPr>
          <w:rFonts w:ascii="Gill Sans MT" w:hAnsi="Gill Sans MT"/>
          <w:b/>
          <w:bCs/>
          <w:color w:val="E95E31"/>
        </w:rPr>
      </w:pPr>
      <w:r w:rsidRPr="00857D55">
        <w:rPr>
          <w:rFonts w:ascii="Gill Sans MT" w:hAnsi="Gill Sans MT"/>
          <w:b/>
          <w:bCs/>
          <w:color w:val="E95E31"/>
        </w:rPr>
        <w:lastRenderedPageBreak/>
        <w:t>Outcome 7: Student accommodation facilities and services</w:t>
      </w:r>
      <w:bookmarkEnd w:id="15"/>
      <w:bookmarkEnd w:id="16"/>
    </w:p>
    <w:p w14:paraId="624C5EFB" w14:textId="77777777" w:rsidR="00280AD5" w:rsidRPr="00E3246C" w:rsidRDefault="00280AD5" w:rsidP="00280AD5">
      <w:pPr>
        <w:rPr>
          <w:rFonts w:ascii="Gill Sans Nova" w:hAnsi="Gill Sans Nova"/>
        </w:rPr>
      </w:pPr>
      <w:r w:rsidRPr="00E3246C">
        <w:rPr>
          <w:rFonts w:ascii="Gill Sans Nova" w:hAnsi="Gill Sans Nova"/>
        </w:rPr>
        <w:t>Providers must ensure that student accommodation facilities and services are maintained to a standard sufficient to support residents’ wellbeing and safety and educational success.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8758"/>
        <w:gridCol w:w="236"/>
      </w:tblGrid>
      <w:tr w:rsidR="00280AD5" w:rsidRPr="00C47ED9" w14:paraId="584D6CBD" w14:textId="77777777" w:rsidTr="002A359A">
        <w:trPr>
          <w:trHeight w:val="374"/>
        </w:trPr>
        <w:tc>
          <w:tcPr>
            <w:tcW w:w="4957" w:type="dxa"/>
            <w:shd w:val="clear" w:color="auto" w:fill="E7E6E6" w:themeFill="background2"/>
            <w:vAlign w:val="center"/>
          </w:tcPr>
          <w:p w14:paraId="26E4BF61" w14:textId="77777777" w:rsidR="00280AD5" w:rsidRPr="00E3246C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Stage of implementation for outcome 7</w:t>
            </w:r>
          </w:p>
        </w:tc>
        <w:tc>
          <w:tcPr>
            <w:tcW w:w="8758" w:type="dxa"/>
            <w:vAlign w:val="center"/>
          </w:tcPr>
          <w:p w14:paraId="308EB585" w14:textId="77777777" w:rsidR="00280AD5" w:rsidRPr="007A5B21" w:rsidRDefault="00280AD5" w:rsidP="002A359A">
            <w:pPr>
              <w:rPr>
                <w:rFonts w:ascii="Gill Sans Nova" w:hAnsi="Gill Sans Nova"/>
              </w:rPr>
            </w:pPr>
            <w:r w:rsidRPr="007A5B21">
              <w:rPr>
                <w:rFonts w:ascii="Gill Sans Nova" w:hAnsi="Gill Sans Nova"/>
              </w:rPr>
              <w:t>Well implemented / Implemented / Developing implementation /</w:t>
            </w:r>
            <w:r>
              <w:rPr>
                <w:rFonts w:ascii="Gill Sans Nova" w:hAnsi="Gill Sans Nova"/>
              </w:rPr>
              <w:t xml:space="preserve"> </w:t>
            </w:r>
            <w:r w:rsidRPr="007A5B21">
              <w:rPr>
                <w:rFonts w:ascii="Gill Sans Nova" w:hAnsi="Gill Sans Nova"/>
              </w:rPr>
              <w:t>Early implementation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DD67B8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D517D2E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2A3C247B" w14:textId="77777777" w:rsidR="00280AD5" w:rsidRDefault="00280AD5" w:rsidP="00280AD5">
      <w:pPr>
        <w:contextualSpacing/>
        <w:rPr>
          <w:rFonts w:ascii="Gill Sans MT" w:hAnsi="Gill Sans MT"/>
        </w:rPr>
      </w:pPr>
      <w:r w:rsidRPr="003A7AE5">
        <w:rPr>
          <w:rFonts w:ascii="Gill Sans MT" w:eastAsiaTheme="majorEastAsia" w:hAnsi="Gill Sans MT" w:cstheme="majorBidi"/>
          <w:b/>
          <w:bCs/>
          <w:color w:val="E95E31"/>
          <w:lang w:eastAsia="ja-JP"/>
        </w:rPr>
        <w:t xml:space="preserve">Overall self-review - Outcome </w:t>
      </w:r>
      <w:r>
        <w:rPr>
          <w:rFonts w:ascii="Gill Sans MT" w:eastAsiaTheme="majorEastAsia" w:hAnsi="Gill Sans MT" w:cstheme="majorBidi"/>
          <w:b/>
          <w:bCs/>
          <w:color w:val="E95E31"/>
          <w:lang w:eastAsia="ja-JP"/>
        </w:rPr>
        <w:t>7</w:t>
      </w:r>
      <w:r w:rsidRPr="003A7AE5">
        <w:rPr>
          <w:rFonts w:ascii="Gill Sans MT" w:eastAsiaTheme="majorEastAsia" w:hAnsi="Gill Sans MT" w:cstheme="majorBidi"/>
          <w:b/>
          <w:bCs/>
          <w:color w:val="E95E31"/>
          <w:lang w:eastAsia="ja-JP"/>
        </w:rPr>
        <w:t xml:space="preserve">: </w:t>
      </w:r>
      <w:r>
        <w:rPr>
          <w:rFonts w:ascii="Gill Sans MT" w:eastAsiaTheme="majorEastAsia" w:hAnsi="Gill Sans MT" w:cstheme="majorBidi"/>
          <w:b/>
          <w:bCs/>
          <w:color w:val="E95E31"/>
          <w:lang w:eastAsia="ja-JP"/>
        </w:rPr>
        <w:t>Student accommodation facilities and services</w:t>
      </w:r>
    </w:p>
    <w:p w14:paraId="60504332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613626FA" w14:textId="77777777" w:rsidTr="002A359A">
        <w:tc>
          <w:tcPr>
            <w:tcW w:w="4529" w:type="dxa"/>
            <w:shd w:val="clear" w:color="auto" w:fill="E7E6E6" w:themeFill="background2"/>
          </w:tcPr>
          <w:p w14:paraId="022EBE11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563E510A" w14:textId="3A2695FC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CD6D46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2FB7D5B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3A8D7E61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FE89713" w14:textId="77777777" w:rsidTr="00041012">
        <w:trPr>
          <w:trHeight w:val="1671"/>
        </w:trPr>
        <w:tc>
          <w:tcPr>
            <w:tcW w:w="4529" w:type="dxa"/>
            <w:vAlign w:val="center"/>
          </w:tcPr>
          <w:p w14:paraId="1FE6FCA4" w14:textId="7E66E763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</w:t>
            </w:r>
            <w:r w:rsidR="00CD6D46">
              <w:rPr>
                <w:rFonts w:ascii="Gill Sans Nova" w:hAnsi="Gill Sans Nova"/>
              </w:rPr>
              <w:t xml:space="preserve">effectively </w:t>
            </w:r>
            <w:r w:rsidRPr="006E4692">
              <w:rPr>
                <w:rFonts w:ascii="Gill Sans Nova" w:hAnsi="Gill Sans Nova"/>
              </w:rPr>
              <w:t>do</w:t>
            </w:r>
            <w:r>
              <w:rPr>
                <w:rFonts w:ascii="Gill Sans Nova" w:hAnsi="Gill Sans Nova"/>
              </w:rPr>
              <w:t xml:space="preserve"> our current practices </w:t>
            </w:r>
            <w:r w:rsidRPr="006E4692">
              <w:rPr>
                <w:rFonts w:ascii="Gill Sans Nova" w:hAnsi="Gill Sans Nova"/>
              </w:rPr>
              <w:t xml:space="preserve">ensure that </w:t>
            </w:r>
            <w:r>
              <w:rPr>
                <w:rFonts w:ascii="Gill Sans Nova" w:hAnsi="Gill Sans Nova"/>
              </w:rPr>
              <w:t xml:space="preserve">our </w:t>
            </w:r>
            <w:r w:rsidRPr="006E4692">
              <w:rPr>
                <w:rFonts w:ascii="Gill Sans Nova" w:hAnsi="Gill Sans Nova"/>
              </w:rPr>
              <w:t>student accommodation facilities and services are maintained to a standard sufficient to support residents’ wellbeing and safety and educational success</w:t>
            </w:r>
            <w:r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B76E363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AFE359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559C50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0E5AA986" w14:textId="77777777" w:rsidTr="00041012">
        <w:trPr>
          <w:trHeight w:val="1127"/>
        </w:trPr>
        <w:tc>
          <w:tcPr>
            <w:tcW w:w="4529" w:type="dxa"/>
            <w:vAlign w:val="center"/>
          </w:tcPr>
          <w:p w14:paraId="15F49AA6" w14:textId="68BB80CA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>How effectively do we access and use learner voice to understand the impact of our learner wellbeing and safety practices for this outcome?</w:t>
            </w:r>
          </w:p>
        </w:tc>
        <w:tc>
          <w:tcPr>
            <w:tcW w:w="3139" w:type="dxa"/>
          </w:tcPr>
          <w:p w14:paraId="63DD862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44707AA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A1F505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499A65B5" w14:textId="77777777" w:rsidTr="00041012">
        <w:trPr>
          <w:trHeight w:val="1413"/>
        </w:trPr>
        <w:tc>
          <w:tcPr>
            <w:tcW w:w="4529" w:type="dxa"/>
            <w:vAlign w:val="center"/>
          </w:tcPr>
          <w:p w14:paraId="1F9EFDB2" w14:textId="7C48A357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effectively does our </w:t>
            </w:r>
            <w:r>
              <w:rPr>
                <w:rFonts w:ascii="Gill Sans Nova" w:hAnsi="Gill Sans Nova"/>
              </w:rPr>
              <w:t>student accommodation</w:t>
            </w:r>
            <w:r w:rsidRPr="006E4692">
              <w:rPr>
                <w:rFonts w:ascii="Gill Sans Nova" w:hAnsi="Gill Sans Nova"/>
              </w:rPr>
              <w:t xml:space="preserve"> uphold the principles of Te </w:t>
            </w:r>
            <w:proofErr w:type="spellStart"/>
            <w:r w:rsidRPr="006E4692">
              <w:rPr>
                <w:rFonts w:ascii="Gill Sans Nova" w:hAnsi="Gill Sans Nova"/>
              </w:rPr>
              <w:t>Tiriti</w:t>
            </w:r>
            <w:proofErr w:type="spellEnd"/>
            <w:r w:rsidRPr="006E4692">
              <w:rPr>
                <w:rFonts w:ascii="Gill Sans Nova" w:hAnsi="Gill Sans Nova"/>
              </w:rPr>
              <w:t xml:space="preserve"> o Waitangi throughout our learner wellbeing and safety practices for this outcome?</w:t>
            </w:r>
          </w:p>
        </w:tc>
        <w:tc>
          <w:tcPr>
            <w:tcW w:w="3139" w:type="dxa"/>
          </w:tcPr>
          <w:p w14:paraId="3177598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4AB33F6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5995243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595E575E" w14:textId="77777777" w:rsidTr="00041012">
        <w:trPr>
          <w:trHeight w:val="1405"/>
        </w:trPr>
        <w:tc>
          <w:tcPr>
            <w:tcW w:w="4529" w:type="dxa"/>
            <w:vAlign w:val="center"/>
          </w:tcPr>
          <w:p w14:paraId="0C7457D9" w14:textId="09AF3845" w:rsidR="00280AD5" w:rsidRPr="006E4692" w:rsidRDefault="00280AD5" w:rsidP="00041012">
            <w:pPr>
              <w:rPr>
                <w:rFonts w:ascii="Gill Sans Nova" w:hAnsi="Gill Sans Nova"/>
              </w:rPr>
            </w:pPr>
            <w:r w:rsidRPr="006E4692">
              <w:rPr>
                <w:rFonts w:ascii="Gill Sans Nova" w:hAnsi="Gill Sans Nova"/>
              </w:rPr>
              <w:t xml:space="preserve">How effectively do our </w:t>
            </w:r>
            <w:r>
              <w:rPr>
                <w:rFonts w:ascii="Gill Sans Nova" w:hAnsi="Gill Sans Nova"/>
              </w:rPr>
              <w:t xml:space="preserve">student accommodation </w:t>
            </w:r>
            <w:r w:rsidRPr="006E4692">
              <w:rPr>
                <w:rFonts w:ascii="Gill Sans Nova" w:hAnsi="Gill Sans Nova"/>
              </w:rPr>
              <w:t>practices for this outcome align with our</w:t>
            </w:r>
            <w:r>
              <w:t xml:space="preserve"> </w:t>
            </w:r>
            <w:r w:rsidRPr="006E4692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6E4692">
              <w:rPr>
                <w:rFonts w:ascii="Gill Sans Nova" w:hAnsi="Gill Sans Nova"/>
              </w:rPr>
              <w:t>earner wellbeing and safety strategic goals and strategic plans?</w:t>
            </w:r>
          </w:p>
        </w:tc>
        <w:tc>
          <w:tcPr>
            <w:tcW w:w="3139" w:type="dxa"/>
          </w:tcPr>
          <w:p w14:paraId="665ACE9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44B4378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50C2B9C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6D076C61" w14:textId="77777777" w:rsidR="00766CDD" w:rsidRDefault="00766CDD">
      <w:pPr>
        <w:rPr>
          <w:rFonts w:ascii="Gill Sans MT" w:eastAsiaTheme="majorEastAsia" w:hAnsi="Gill Sans MT" w:cstheme="majorBidi"/>
          <w:b/>
          <w:color w:val="3E2E6B"/>
          <w:sz w:val="26"/>
          <w:szCs w:val="32"/>
          <w:lang w:eastAsia="ja-JP"/>
        </w:rPr>
        <w:sectPr w:rsidR="00766CDD" w:rsidSect="00C665BB">
          <w:footerReference w:type="first" r:id="rId12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  <w:bookmarkStart w:id="17" w:name="_Toc92799119"/>
      <w:bookmarkStart w:id="18" w:name="_Toc103248577"/>
    </w:p>
    <w:p w14:paraId="7BFCCD3C" w14:textId="77777777" w:rsidR="005F06BE" w:rsidRPr="005F06BE" w:rsidRDefault="005F06BE" w:rsidP="005F06BE">
      <w:pPr>
        <w:pStyle w:val="Heading1"/>
        <w:rPr>
          <w:color w:val="E95E31"/>
        </w:rPr>
      </w:pPr>
      <w:bookmarkStart w:id="19" w:name="_Appendix_1:_Continuum"/>
      <w:bookmarkEnd w:id="19"/>
      <w:r w:rsidRPr="005F06BE">
        <w:rPr>
          <w:color w:val="E95E31"/>
        </w:rPr>
        <w:lastRenderedPageBreak/>
        <w:t>Appendix 1: Continuum of implementation for the Code</w:t>
      </w:r>
    </w:p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3544"/>
        <w:gridCol w:w="3119"/>
        <w:gridCol w:w="3543"/>
        <w:gridCol w:w="4111"/>
      </w:tblGrid>
      <w:tr w:rsidR="00356220" w:rsidRPr="008B6B26" w14:paraId="4178294D" w14:textId="77777777" w:rsidTr="00203070">
        <w:trPr>
          <w:trHeight w:val="841"/>
        </w:trPr>
        <w:tc>
          <w:tcPr>
            <w:tcW w:w="3544" w:type="dxa"/>
            <w:vMerge w:val="restart"/>
            <w:tcBorders>
              <w:top w:val="nil"/>
              <w:left w:val="nil"/>
              <w:right w:val="nil"/>
            </w:tcBorders>
          </w:tcPr>
          <w:p w14:paraId="72A76D5C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  <w:bookmarkStart w:id="20" w:name="_Tool_B:_possible"/>
            <w:bookmarkStart w:id="21" w:name="_Tool_C:_action"/>
            <w:bookmarkStart w:id="22" w:name="_Tool_E:_self-review_1"/>
            <w:bookmarkEnd w:id="20"/>
            <w:bookmarkEnd w:id="21"/>
            <w:bookmarkEnd w:id="22"/>
            <w:bookmarkEnd w:id="17"/>
            <w:bookmarkEnd w:id="18"/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B52BE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</w:tcBorders>
          </w:tcPr>
          <w:p w14:paraId="5F42014A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92D050"/>
            <w:vAlign w:val="center"/>
          </w:tcPr>
          <w:p w14:paraId="02384B8E" w14:textId="77777777" w:rsidR="00356220" w:rsidRPr="00E45D95" w:rsidRDefault="00356220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Well-implemented</w:t>
            </w:r>
          </w:p>
          <w:p w14:paraId="44B727A1" w14:textId="77777777" w:rsidR="00356220" w:rsidRPr="00933540" w:rsidRDefault="00356220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>The Code is well-</w:t>
            </w:r>
            <w:r>
              <w:rPr>
                <w:rFonts w:ascii="Gill Sans Nova" w:hAnsi="Gill Sans Nova"/>
                <w:sz w:val="20"/>
                <w:szCs w:val="20"/>
              </w:rPr>
              <w:t>i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mplemented </w:t>
            </w:r>
          </w:p>
        </w:tc>
      </w:tr>
      <w:tr w:rsidR="00356220" w:rsidRPr="008B6B26" w14:paraId="23B2A84E" w14:textId="77777777" w:rsidTr="00203070">
        <w:trPr>
          <w:trHeight w:val="735"/>
        </w:trPr>
        <w:tc>
          <w:tcPr>
            <w:tcW w:w="3544" w:type="dxa"/>
            <w:vMerge/>
            <w:tcBorders>
              <w:left w:val="nil"/>
              <w:right w:val="nil"/>
            </w:tcBorders>
          </w:tcPr>
          <w:p w14:paraId="39D54956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</w:tcBorders>
          </w:tcPr>
          <w:p w14:paraId="466B4454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C292D6C" w14:textId="77777777" w:rsidR="00356220" w:rsidRPr="00E45D95" w:rsidRDefault="00356220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Implemented</w:t>
            </w:r>
          </w:p>
          <w:p w14:paraId="72C05914" w14:textId="77777777" w:rsidR="00356220" w:rsidRPr="00E45D95" w:rsidRDefault="00356220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 xml:space="preserve">The Code is implemented </w:t>
            </w:r>
          </w:p>
        </w:tc>
        <w:tc>
          <w:tcPr>
            <w:tcW w:w="4111" w:type="dxa"/>
            <w:vMerge w:val="restart"/>
          </w:tcPr>
          <w:p w14:paraId="58265418" w14:textId="77777777" w:rsidR="00356220" w:rsidRPr="00933540" w:rsidRDefault="00356220" w:rsidP="00356220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Thorough 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understanding of Code outcomes and requirements across the organisation </w:t>
            </w:r>
          </w:p>
          <w:p w14:paraId="5174F210" w14:textId="77777777" w:rsidR="00356220" w:rsidRDefault="00356220" w:rsidP="00356220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Diverse range of multiple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sought, including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robust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practices, to reflect learner voice</w:t>
            </w:r>
          </w:p>
          <w:p w14:paraId="0E772562" w14:textId="77777777" w:rsidR="00356220" w:rsidRPr="004A4BC2" w:rsidRDefault="00356220" w:rsidP="00356220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Full</w:t>
            </w:r>
            <w:r w:rsidRPr="004A4BC2">
              <w:rPr>
                <w:rFonts w:ascii="Gill Sans Nova" w:hAnsi="Gill Sans Nova"/>
                <w:sz w:val="20"/>
                <w:szCs w:val="20"/>
              </w:rPr>
              <w:t xml:space="preserve"> consideration</w:t>
            </w:r>
            <w:r>
              <w:rPr>
                <w:rFonts w:ascii="Gill Sans Nova" w:hAnsi="Gill Sans Nova"/>
                <w:sz w:val="20"/>
                <w:szCs w:val="20"/>
              </w:rPr>
              <w:t xml:space="preserve"> of 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</w:t>
            </w:r>
          </w:p>
          <w:p w14:paraId="0BE1E4B7" w14:textId="77777777" w:rsidR="00356220" w:rsidRPr="00933540" w:rsidRDefault="00356220" w:rsidP="00356220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Well-established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Code outcomes and requirements</w:t>
            </w:r>
          </w:p>
          <w:p w14:paraId="740FF839" w14:textId="77777777" w:rsidR="00356220" w:rsidRPr="008B6B26" w:rsidRDefault="00356220" w:rsidP="00356220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Highly effective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  <w:r w:rsidRPr="008B6B26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</w:tr>
      <w:tr w:rsidR="00356220" w:rsidRPr="008B6B26" w14:paraId="08A2949F" w14:textId="77777777" w:rsidTr="00203070">
        <w:trPr>
          <w:trHeight w:val="1196"/>
        </w:trPr>
        <w:tc>
          <w:tcPr>
            <w:tcW w:w="3544" w:type="dxa"/>
            <w:vMerge/>
            <w:tcBorders>
              <w:left w:val="nil"/>
            </w:tcBorders>
          </w:tcPr>
          <w:p w14:paraId="17EF8D15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5C0422D0" w14:textId="77777777" w:rsidR="00356220" w:rsidRPr="00933540" w:rsidRDefault="00356220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Developing implementation</w:t>
            </w:r>
          </w:p>
          <w:p w14:paraId="25B86AA5" w14:textId="77777777" w:rsidR="00356220" w:rsidRPr="00E45D95" w:rsidRDefault="00356220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>Implementation of the Code is underway, yet requires further work</w:t>
            </w:r>
          </w:p>
        </w:tc>
        <w:tc>
          <w:tcPr>
            <w:tcW w:w="3543" w:type="dxa"/>
            <w:vMerge w:val="restart"/>
          </w:tcPr>
          <w:p w14:paraId="2EDFF0B1" w14:textId="77777777" w:rsidR="00356220" w:rsidRPr="0093354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Sufficient </w:t>
            </w:r>
            <w:r w:rsidRPr="00933540">
              <w:rPr>
                <w:rFonts w:ascii="Gill Sans Nova" w:hAnsi="Gill Sans Nova"/>
                <w:sz w:val="20"/>
                <w:szCs w:val="20"/>
              </w:rPr>
              <w:t>understanding of</w:t>
            </w:r>
            <w:r>
              <w:rPr>
                <w:rFonts w:ascii="Gill Sans Nova" w:hAnsi="Gill Sans Nova"/>
                <w:sz w:val="20"/>
                <w:szCs w:val="20"/>
              </w:rPr>
              <w:t xml:space="preserve"> Code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outcomes and requirements across the organisation </w:t>
            </w:r>
          </w:p>
          <w:p w14:paraId="60218B58" w14:textId="77777777" w:rsidR="0035622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Multiple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sought, including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sound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practices, to reflect student voice</w:t>
            </w:r>
          </w:p>
          <w:p w14:paraId="01EB8F08" w14:textId="77777777" w:rsidR="00356220" w:rsidRPr="0093354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Good</w:t>
            </w:r>
            <w:r w:rsidRPr="004A4BC2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</w:t>
            </w:r>
            <w:r w:rsidRPr="004A4BC2">
              <w:rPr>
                <w:rFonts w:ascii="Gill Sans Nova" w:hAnsi="Gill Sans Nova"/>
                <w:sz w:val="20"/>
                <w:szCs w:val="20"/>
              </w:rPr>
              <w:t>consideration</w:t>
            </w:r>
            <w:r>
              <w:rPr>
                <w:rFonts w:ascii="Gill Sans Nova" w:hAnsi="Gill Sans Nova"/>
                <w:sz w:val="20"/>
                <w:szCs w:val="20"/>
              </w:rPr>
              <w:t xml:space="preserve"> of 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</w:t>
            </w:r>
          </w:p>
          <w:p w14:paraId="44DAD423" w14:textId="77777777" w:rsidR="00356220" w:rsidRPr="0093354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Relevant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</w:t>
            </w:r>
            <w:r>
              <w:rPr>
                <w:rFonts w:ascii="Gill Sans Nova" w:hAnsi="Gill Sans Nova"/>
                <w:sz w:val="20"/>
                <w:szCs w:val="20"/>
              </w:rPr>
              <w:t>Code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outcomes and requirements</w:t>
            </w:r>
          </w:p>
          <w:p w14:paraId="1A091F55" w14:textId="77777777" w:rsidR="00356220" w:rsidRPr="008B6B26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Effective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</w:p>
        </w:tc>
        <w:tc>
          <w:tcPr>
            <w:tcW w:w="4111" w:type="dxa"/>
            <w:vMerge/>
          </w:tcPr>
          <w:p w14:paraId="6B03B779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56220" w:rsidRPr="008B6B26" w14:paraId="0FECC523" w14:textId="77777777" w:rsidTr="00203070">
        <w:trPr>
          <w:trHeight w:val="1014"/>
        </w:trPr>
        <w:tc>
          <w:tcPr>
            <w:tcW w:w="3544" w:type="dxa"/>
            <w:shd w:val="clear" w:color="auto" w:fill="EDEDED" w:themeFill="accent3" w:themeFillTint="33"/>
            <w:vAlign w:val="center"/>
          </w:tcPr>
          <w:p w14:paraId="602C4E62" w14:textId="77777777" w:rsidR="00356220" w:rsidRPr="00E45D95" w:rsidRDefault="00356220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Early stages of implementation</w:t>
            </w:r>
          </w:p>
          <w:p w14:paraId="1EC7EF67" w14:textId="77777777" w:rsidR="00356220" w:rsidRPr="00E45D95" w:rsidRDefault="00356220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 xml:space="preserve">Implementation of the Code has not yet started or requires significant work </w:t>
            </w:r>
          </w:p>
        </w:tc>
        <w:tc>
          <w:tcPr>
            <w:tcW w:w="3119" w:type="dxa"/>
            <w:vMerge w:val="restart"/>
          </w:tcPr>
          <w:p w14:paraId="7738082C" w14:textId="77777777" w:rsidR="00356220" w:rsidRPr="0093354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Some 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understanding of </w:t>
            </w:r>
            <w:r>
              <w:rPr>
                <w:rFonts w:ascii="Gill Sans Nova" w:hAnsi="Gill Sans Nova"/>
                <w:sz w:val="20"/>
                <w:szCs w:val="20"/>
              </w:rPr>
              <w:t>Code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outcomes and requirements across the organisation </w:t>
            </w:r>
          </w:p>
          <w:p w14:paraId="3B9E844F" w14:textId="77777777" w:rsidR="0035622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Some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sought, including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adequate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practices, to reflect </w:t>
            </w:r>
            <w:r>
              <w:rPr>
                <w:rFonts w:ascii="Gill Sans Nova" w:hAnsi="Gill Sans Nova"/>
                <w:sz w:val="20"/>
                <w:szCs w:val="20"/>
              </w:rPr>
              <w:t>learner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voice</w:t>
            </w:r>
          </w:p>
          <w:p w14:paraId="4B469C25" w14:textId="77777777" w:rsidR="00356220" w:rsidRPr="00B52B29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S</w:t>
            </w:r>
            <w:r w:rsidRPr="00B52B29">
              <w:rPr>
                <w:rFonts w:ascii="Gill Sans Nova" w:hAnsi="Gill Sans Nova"/>
                <w:b/>
                <w:bCs/>
                <w:sz w:val="20"/>
                <w:szCs w:val="20"/>
              </w:rPr>
              <w:t>ome</w:t>
            </w:r>
            <w:r w:rsidRPr="00B52B29">
              <w:rPr>
                <w:rFonts w:ascii="Gill Sans Nova" w:hAnsi="Gill Sans Nova"/>
                <w:sz w:val="20"/>
                <w:szCs w:val="20"/>
              </w:rPr>
              <w:t xml:space="preserve"> consideration </w:t>
            </w:r>
            <w:r>
              <w:rPr>
                <w:rFonts w:ascii="Gill Sans Nova" w:hAnsi="Gill Sans Nova"/>
                <w:sz w:val="20"/>
                <w:szCs w:val="20"/>
              </w:rPr>
              <w:t xml:space="preserve">of 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</w:t>
            </w:r>
          </w:p>
          <w:p w14:paraId="6EE12249" w14:textId="77777777" w:rsidR="00356220" w:rsidRPr="00933540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Some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</w:t>
            </w:r>
            <w:r>
              <w:rPr>
                <w:rFonts w:ascii="Gill Sans Nova" w:hAnsi="Gill Sans Nova"/>
                <w:sz w:val="20"/>
                <w:szCs w:val="20"/>
              </w:rPr>
              <w:t xml:space="preserve">Code </w:t>
            </w:r>
            <w:r w:rsidRPr="00933540">
              <w:rPr>
                <w:rFonts w:ascii="Gill Sans Nova" w:hAnsi="Gill Sans Nova"/>
                <w:sz w:val="20"/>
                <w:szCs w:val="20"/>
              </w:rPr>
              <w:t>outcomes and requirements</w:t>
            </w:r>
          </w:p>
          <w:p w14:paraId="4DED4B78" w14:textId="77777777" w:rsidR="00356220" w:rsidRPr="008B6B26" w:rsidRDefault="00356220" w:rsidP="00356220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Adequate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</w:p>
        </w:tc>
        <w:tc>
          <w:tcPr>
            <w:tcW w:w="3543" w:type="dxa"/>
            <w:vMerge/>
          </w:tcPr>
          <w:p w14:paraId="23752BAA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6118CFE7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56220" w:rsidRPr="008B6B26" w14:paraId="62200CBF" w14:textId="77777777" w:rsidTr="00203070">
        <w:trPr>
          <w:trHeight w:val="3775"/>
        </w:trPr>
        <w:tc>
          <w:tcPr>
            <w:tcW w:w="3544" w:type="dxa"/>
            <w:tcBorders>
              <w:bottom w:val="single" w:sz="4" w:space="0" w:color="auto"/>
            </w:tcBorders>
          </w:tcPr>
          <w:p w14:paraId="095378A1" w14:textId="77777777" w:rsidR="00356220" w:rsidRPr="00933540" w:rsidRDefault="00356220" w:rsidP="00356220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limited 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understanding of Code outcomes and requirements across the organisation </w:t>
            </w:r>
          </w:p>
          <w:p w14:paraId="624772B5" w14:textId="77777777" w:rsidR="00356220" w:rsidRPr="00E45D95" w:rsidRDefault="00356220" w:rsidP="00356220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sought. Practices to reflect learner voice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non-existen</w:t>
            </w: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t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underway</w:t>
            </w:r>
          </w:p>
          <w:p w14:paraId="6A0868C3" w14:textId="77777777" w:rsidR="00356220" w:rsidRPr="00B52B29" w:rsidRDefault="00356220" w:rsidP="00356220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N</w:t>
            </w:r>
            <w:r w:rsidRPr="004A4BC2">
              <w:rPr>
                <w:rFonts w:ascii="Gill Sans Nova" w:hAnsi="Gill Sans Nova"/>
                <w:b/>
                <w:bCs/>
                <w:sz w:val="20"/>
                <w:szCs w:val="20"/>
              </w:rPr>
              <w:t>o</w:t>
            </w:r>
            <w:r w:rsidRPr="004A4BC2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4A4BC2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4A4BC2">
              <w:rPr>
                <w:rFonts w:ascii="Gill Sans Nova" w:hAnsi="Gill Sans Nova"/>
                <w:sz w:val="20"/>
                <w:szCs w:val="20"/>
              </w:rPr>
              <w:t xml:space="preserve"> consideration of </w:t>
            </w:r>
            <w:r>
              <w:rPr>
                <w:rFonts w:ascii="Gill Sans Nova" w:hAnsi="Gill Sans Nova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 </w:t>
            </w:r>
          </w:p>
          <w:p w14:paraId="5FA7E6F7" w14:textId="77777777" w:rsidR="00356220" w:rsidRPr="00933540" w:rsidRDefault="00356220" w:rsidP="00356220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Code outcomes and requirements</w:t>
            </w:r>
          </w:p>
          <w:p w14:paraId="475481AC" w14:textId="77777777" w:rsidR="00356220" w:rsidRPr="008B6B26" w:rsidRDefault="00356220" w:rsidP="00356220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0FFF8B90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5999D240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14:paraId="7D23D144" w14:textId="77777777" w:rsidR="00356220" w:rsidRPr="008B6B26" w:rsidRDefault="00356220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356220" w:rsidRPr="008B6B26" w14:paraId="4A4156CF" w14:textId="77777777" w:rsidTr="00203070">
        <w:trPr>
          <w:trHeight w:val="301"/>
        </w:trPr>
        <w:tc>
          <w:tcPr>
            <w:tcW w:w="14317" w:type="dxa"/>
            <w:gridSpan w:val="4"/>
          </w:tcPr>
          <w:p w14:paraId="0295DCB9" w14:textId="77777777" w:rsidR="00356220" w:rsidRPr="008B6B26" w:rsidRDefault="00356220" w:rsidP="00203070">
            <w:pPr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9249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47AC267B" wp14:editId="324D210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6423</wp:posOffset>
                      </wp:positionV>
                      <wp:extent cx="9084310" cy="181923"/>
                      <wp:effectExtent l="0" t="0" r="2540" b="889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84310" cy="181923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/>
                                  </a:gs>
                                  <a:gs pos="62000">
                                    <a:schemeClr val="accent4">
                                      <a:lumMod val="20000"/>
                                      <a:lumOff val="80000"/>
                                    </a:schemeClr>
                                  </a:gs>
                                  <a:gs pos="75000">
                                    <a:schemeClr val="accent4">
                                      <a:lumMod val="20000"/>
                                      <a:lumOff val="80000"/>
                                    </a:schemeClr>
                                  </a:gs>
                                  <a:gs pos="44000">
                                    <a:schemeClr val="accent6">
                                      <a:lumMod val="40000"/>
                                      <a:lumOff val="60000"/>
                                    </a:schemeClr>
                                  </a:gs>
                                  <a:gs pos="10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5A6A5" id="Rectangle 6" o:spid="_x0000_s1026" style="position:absolute;margin-left:-5.4pt;margin-top:.5pt;width:715.3pt;height:14.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" fillcolor="#70ad47 [3209]" stroked="f" strokeweight="1pt">
                      <v:fill color2="#ededed [662]" rotate="t" angle="270" colors="0 #70ad47;28836f #c5e0b4;40632f #fff2cc;.75 #fff2cc;1 #ededed" focus="100%" type="gradient"/>
                    </v:rect>
                  </w:pict>
                </mc:Fallback>
              </mc:AlternateContent>
            </w:r>
          </w:p>
        </w:tc>
      </w:tr>
    </w:tbl>
    <w:p w14:paraId="79BEB881" w14:textId="50D5C464" w:rsidR="008671DC" w:rsidRPr="009433C8" w:rsidRDefault="008671DC" w:rsidP="00356220">
      <w:pPr>
        <w:tabs>
          <w:tab w:val="left" w:pos="1680"/>
        </w:tabs>
        <w:rPr>
          <w:rFonts w:ascii="Gill Sans Nova" w:hAnsi="Gill Sans Nova"/>
          <w:lang w:eastAsia="ja-JP"/>
        </w:rPr>
      </w:pPr>
    </w:p>
    <w:sectPr w:rsidR="008671DC" w:rsidRPr="009433C8" w:rsidSect="00356220">
      <w:footerReference w:type="default" r:id="rId13"/>
      <w:pgSz w:w="16838" w:h="11906" w:orient="landscape"/>
      <w:pgMar w:top="1361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068B0" w14:textId="77777777" w:rsidR="002C4516" w:rsidRDefault="002C4516" w:rsidP="00996736">
      <w:pPr>
        <w:spacing w:after="0" w:line="240" w:lineRule="auto"/>
      </w:pPr>
      <w:r>
        <w:separator/>
      </w:r>
    </w:p>
  </w:endnote>
  <w:endnote w:type="continuationSeparator" w:id="0">
    <w:p w14:paraId="3697AE07" w14:textId="77777777" w:rsidR="002C4516" w:rsidRDefault="002C4516" w:rsidP="0099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" w:fontKey="{0398FB25-7327-4397-BD80-06A797156EB6}"/>
    <w:embedBold r:id="rId2" w:fontKey="{C57893AF-A15C-4130-9AE6-1BF1C884C2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Nova">
    <w:altName w:val="Gill Sans Nova"/>
    <w:charset w:val="00"/>
    <w:family w:val="swiss"/>
    <w:pitch w:val="variable"/>
    <w:sig w:usb0="80000287" w:usb1="00000002" w:usb2="00000000" w:usb3="00000000" w:csb0="0000009F" w:csb1="00000000"/>
    <w:embedRegular r:id="rId3" w:fontKey="{815256AE-75B2-4BB4-A7F4-5537FDF1EE83}"/>
    <w:embedBold r:id="rId4" w:fontKey="{2A492ADD-269C-4DE8-94AC-92E0479D9A0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0B96A31-88F0-48B4-B9BF-1B5E5674429E}"/>
    <w:embedBold r:id="rId6" w:fontKey="{54D6E93F-EBC0-4FF3-B898-AFDBCC6ECEED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249B2F29-98B2-4011-AE42-256FE6B43EE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6200A0B6-0548-4966-BAF2-CD194EC27B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638F3" w14:textId="3F612569" w:rsidR="002C4516" w:rsidRPr="002F1CB1" w:rsidRDefault="002C4516" w:rsidP="008671DC">
    <w:pPr>
      <w:pStyle w:val="Footer"/>
      <w:rPr>
        <w:rFonts w:ascii="Gill Sans Nova" w:hAnsi="Gill Sans Nova" w:cs="Arial"/>
        <w:sz w:val="20"/>
        <w:szCs w:val="20"/>
      </w:rPr>
    </w:pPr>
    <w:r w:rsidRPr="002F1CB1">
      <w:rPr>
        <w:rFonts w:ascii="Gill Sans Nova" w:hAnsi="Gill Sans Nova" w:cs="Arial"/>
        <w:sz w:val="20"/>
        <w:szCs w:val="20"/>
      </w:rPr>
      <w:t>NZQA</w:t>
    </w:r>
    <w:r w:rsidRPr="002F1CB1">
      <w:rPr>
        <w:rFonts w:ascii="Gill Sans Nova" w:hAnsi="Gill Sans Nova" w:cs="Arial"/>
        <w:sz w:val="20"/>
        <w:szCs w:val="20"/>
      </w:rPr>
      <w:ptab w:relativeTo="margin" w:alignment="center" w:leader="none"/>
    </w:r>
    <w:r w:rsidRPr="002F1CB1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2F1CB1">
      <w:rPr>
        <w:rFonts w:ascii="Gill Sans Nova" w:hAnsi="Gill Sans Nova" w:cs="Arial"/>
        <w:sz w:val="20"/>
        <w:szCs w:val="20"/>
      </w:rPr>
      <w:tab/>
      <w:t xml:space="preserve"> Ma</w:t>
    </w:r>
    <w:r w:rsidR="00280AD5">
      <w:rPr>
        <w:rFonts w:ascii="Gill Sans Nova" w:hAnsi="Gill Sans Nova" w:cs="Arial"/>
        <w:sz w:val="20"/>
        <w:szCs w:val="20"/>
      </w:rPr>
      <w:t>y</w:t>
    </w:r>
    <w:r w:rsidRPr="002F1CB1">
      <w:rPr>
        <w:rFonts w:ascii="Gill Sans Nova" w:hAnsi="Gill Sans Nova" w:cs="Arial"/>
        <w:sz w:val="20"/>
        <w:szCs w:val="20"/>
      </w:rPr>
      <w:t xml:space="preserve"> 2022</w:t>
    </w:r>
    <w:r w:rsidRPr="002F1CB1">
      <w:rPr>
        <w:rFonts w:ascii="Gill Sans Nova" w:hAnsi="Gill Sans Nova" w:cs="Arial"/>
        <w:sz w:val="20"/>
        <w:szCs w:val="20"/>
      </w:rPr>
      <w:ptab w:relativeTo="margin" w:alignment="right" w:leader="none"/>
    </w:r>
    <w:r w:rsidRPr="002F1CB1">
      <w:rPr>
        <w:rFonts w:ascii="Gill Sans Nova" w:hAnsi="Gill Sans Nova" w:cs="Arial"/>
        <w:sz w:val="20"/>
        <w:szCs w:val="20"/>
      </w:rPr>
      <w:fldChar w:fldCharType="begin"/>
    </w:r>
    <w:r w:rsidRPr="002F1CB1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2F1CB1">
      <w:rPr>
        <w:rFonts w:ascii="Gill Sans Nova" w:hAnsi="Gill Sans Nova" w:cs="Arial"/>
        <w:sz w:val="20"/>
        <w:szCs w:val="20"/>
      </w:rPr>
      <w:fldChar w:fldCharType="separate"/>
    </w:r>
    <w:r w:rsidRPr="002F1CB1">
      <w:rPr>
        <w:rFonts w:ascii="Gill Sans Nova" w:hAnsi="Gill Sans Nova" w:cs="Arial"/>
        <w:sz w:val="20"/>
        <w:szCs w:val="20"/>
      </w:rPr>
      <w:t>53</w:t>
    </w:r>
    <w:r w:rsidRPr="002F1CB1">
      <w:rPr>
        <w:rFonts w:ascii="Gill Sans Nova" w:hAnsi="Gill Sans Nova" w:cs="Arial"/>
        <w:noProof/>
        <w:sz w:val="20"/>
        <w:szCs w:val="20"/>
      </w:rPr>
      <w:fldChar w:fldCharType="end"/>
    </w:r>
  </w:p>
  <w:p w14:paraId="0CFB7F5F" w14:textId="16904290" w:rsidR="002C4516" w:rsidRPr="002F1CB1" w:rsidRDefault="002C4516" w:rsidP="008671DC">
    <w:pPr>
      <w:pStyle w:val="Footer"/>
      <w:rPr>
        <w:rFonts w:ascii="Gill Sans Nova" w:hAnsi="Gill Sans Nov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4EBF0" w14:textId="1404227C" w:rsidR="002C4516" w:rsidRPr="00C665BB" w:rsidRDefault="002C4516" w:rsidP="002F1CB1">
    <w:pPr>
      <w:pStyle w:val="Footer"/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March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55C61" w14:textId="77777777" w:rsidR="002C4516" w:rsidRPr="00803ED3" w:rsidRDefault="002C4516" w:rsidP="00ED717B">
    <w:pPr>
      <w:pStyle w:val="Footer"/>
      <w:rPr>
        <w:rFonts w:ascii="Gill Sans Nova" w:hAnsi="Gill Sans Nova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March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  <w:p w14:paraId="02551C14" w14:textId="7421A144" w:rsidR="002C4516" w:rsidRPr="0067178E" w:rsidRDefault="002C4516" w:rsidP="008671DC">
    <w:pPr>
      <w:pStyle w:val="Footer"/>
      <w:rPr>
        <w:rFonts w:ascii="Gill Sans MT" w:hAnsi="Gill Sans MT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87FE" w14:textId="6286D300" w:rsidR="002C4516" w:rsidRPr="009764B5" w:rsidRDefault="002C4516" w:rsidP="002F1CB1">
    <w:pPr>
      <w:pStyle w:val="Footer"/>
      <w:rPr>
        <w:rFonts w:ascii="Gill Sans Nova" w:hAnsi="Gill Sans Nova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</w:t>
    </w:r>
    <w:r w:rsidR="009764B5">
      <w:rPr>
        <w:rFonts w:ascii="Gill Sans Nova" w:hAnsi="Gill Sans Nova" w:cs="Arial"/>
        <w:sz w:val="20"/>
        <w:szCs w:val="20"/>
      </w:rPr>
      <w:t>y</w:t>
    </w:r>
    <w:r w:rsidRPr="00803ED3">
      <w:rPr>
        <w:rFonts w:ascii="Gill Sans Nova" w:hAnsi="Gill Sans Nova" w:cs="Arial"/>
        <w:sz w:val="20"/>
        <w:szCs w:val="20"/>
      </w:rPr>
      <w:t xml:space="preserve">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223D" w14:textId="77777777" w:rsidR="002C4516" w:rsidRDefault="002C4516" w:rsidP="00996736">
      <w:pPr>
        <w:spacing w:after="0" w:line="240" w:lineRule="auto"/>
      </w:pPr>
      <w:r>
        <w:separator/>
      </w:r>
    </w:p>
  </w:footnote>
  <w:footnote w:type="continuationSeparator" w:id="0">
    <w:p w14:paraId="15F28DAB" w14:textId="77777777" w:rsidR="002C4516" w:rsidRDefault="002C4516" w:rsidP="00996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776DC"/>
    <w:multiLevelType w:val="multilevel"/>
    <w:tmpl w:val="06EE53B6"/>
    <w:styleLink w:val="Style7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1" w15:restartNumberingAfterBreak="0">
    <w:nsid w:val="13B9677A"/>
    <w:multiLevelType w:val="multilevel"/>
    <w:tmpl w:val="F8A8EC64"/>
    <w:styleLink w:val="Style9"/>
    <w:lvl w:ilvl="0">
      <w:start w:val="9"/>
      <w:numFmt w:val="lowerLetter"/>
      <w:lvlText w:val="%1."/>
      <w:lvlJc w:val="left"/>
      <w:pPr>
        <w:ind w:left="15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751E4"/>
    <w:multiLevelType w:val="multilevel"/>
    <w:tmpl w:val="FAFC337A"/>
    <w:styleLink w:val="Style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463CD"/>
    <w:multiLevelType w:val="multilevel"/>
    <w:tmpl w:val="A01CE5E2"/>
    <w:styleLink w:val="Style5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4" w15:restartNumberingAfterBreak="0">
    <w:nsid w:val="3F3F195F"/>
    <w:multiLevelType w:val="hybridMultilevel"/>
    <w:tmpl w:val="EA5206A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BE2B71"/>
    <w:multiLevelType w:val="hybridMultilevel"/>
    <w:tmpl w:val="B82E2F1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E66D3D"/>
    <w:multiLevelType w:val="hybridMultilevel"/>
    <w:tmpl w:val="F12836B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87148C"/>
    <w:multiLevelType w:val="hybridMultilevel"/>
    <w:tmpl w:val="392800F0"/>
    <w:lvl w:ilvl="0" w:tplc="83C0C53C">
      <w:numFmt w:val="bullet"/>
      <w:lvlText w:val="-"/>
      <w:lvlJc w:val="left"/>
      <w:pPr>
        <w:ind w:left="720" w:hanging="360"/>
      </w:pPr>
      <w:rPr>
        <w:rFonts w:ascii="Gill Sans Nova" w:eastAsiaTheme="minorEastAsia" w:hAnsi="Gill Sans Nov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77EBD"/>
    <w:multiLevelType w:val="multilevel"/>
    <w:tmpl w:val="7ADA8FB6"/>
    <w:styleLink w:val="Style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9" w15:restartNumberingAfterBreak="0">
    <w:nsid w:val="61BD537D"/>
    <w:multiLevelType w:val="hybridMultilevel"/>
    <w:tmpl w:val="9F36786E"/>
    <w:lvl w:ilvl="0" w:tplc="A67C9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B30FC0"/>
    <w:multiLevelType w:val="multilevel"/>
    <w:tmpl w:val="52A84E5A"/>
    <w:styleLink w:val="Style8"/>
    <w:lvl w:ilvl="0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TrueTypeFonts/>
  <w:proofState w:spelling="clean"/>
  <w:defaultTabStop w:val="720"/>
  <w:drawingGridHorizontalSpacing w:val="113"/>
  <w:drawingGridVerticalSpacing w:val="11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D"/>
    <w:rsid w:val="00002BE7"/>
    <w:rsid w:val="000203C9"/>
    <w:rsid w:val="0002269E"/>
    <w:rsid w:val="000242E5"/>
    <w:rsid w:val="00027394"/>
    <w:rsid w:val="00031FBA"/>
    <w:rsid w:val="00041012"/>
    <w:rsid w:val="000500D8"/>
    <w:rsid w:val="00056347"/>
    <w:rsid w:val="00080D45"/>
    <w:rsid w:val="0008153C"/>
    <w:rsid w:val="0009354A"/>
    <w:rsid w:val="00094F59"/>
    <w:rsid w:val="00095F1E"/>
    <w:rsid w:val="000A1262"/>
    <w:rsid w:val="000A3AA1"/>
    <w:rsid w:val="000B1B03"/>
    <w:rsid w:val="000B2EF5"/>
    <w:rsid w:val="000D2C39"/>
    <w:rsid w:val="000D326E"/>
    <w:rsid w:val="000D4850"/>
    <w:rsid w:val="000D531D"/>
    <w:rsid w:val="000E29DE"/>
    <w:rsid w:val="00110A23"/>
    <w:rsid w:val="00114D6A"/>
    <w:rsid w:val="001243D5"/>
    <w:rsid w:val="00127A29"/>
    <w:rsid w:val="00130EF6"/>
    <w:rsid w:val="001413C5"/>
    <w:rsid w:val="0016098B"/>
    <w:rsid w:val="001A68F2"/>
    <w:rsid w:val="001C35F2"/>
    <w:rsid w:val="001D5050"/>
    <w:rsid w:val="001E1B9C"/>
    <w:rsid w:val="002016B3"/>
    <w:rsid w:val="0020376E"/>
    <w:rsid w:val="002111AB"/>
    <w:rsid w:val="002253DA"/>
    <w:rsid w:val="002405AB"/>
    <w:rsid w:val="002441A9"/>
    <w:rsid w:val="002446B5"/>
    <w:rsid w:val="00255CCD"/>
    <w:rsid w:val="00263964"/>
    <w:rsid w:val="00265948"/>
    <w:rsid w:val="002662F2"/>
    <w:rsid w:val="002678AD"/>
    <w:rsid w:val="00271869"/>
    <w:rsid w:val="002764E3"/>
    <w:rsid w:val="00280AD5"/>
    <w:rsid w:val="00284C38"/>
    <w:rsid w:val="00293D79"/>
    <w:rsid w:val="002B1A1A"/>
    <w:rsid w:val="002C4516"/>
    <w:rsid w:val="002C52F4"/>
    <w:rsid w:val="002E42FF"/>
    <w:rsid w:val="002F105B"/>
    <w:rsid w:val="002F1CB1"/>
    <w:rsid w:val="002F1ED9"/>
    <w:rsid w:val="002F61B0"/>
    <w:rsid w:val="00303978"/>
    <w:rsid w:val="0030529A"/>
    <w:rsid w:val="003056B6"/>
    <w:rsid w:val="003105F6"/>
    <w:rsid w:val="003215B4"/>
    <w:rsid w:val="0033226B"/>
    <w:rsid w:val="00334C46"/>
    <w:rsid w:val="00342520"/>
    <w:rsid w:val="00347E54"/>
    <w:rsid w:val="00356220"/>
    <w:rsid w:val="00365454"/>
    <w:rsid w:val="003723E4"/>
    <w:rsid w:val="003763CC"/>
    <w:rsid w:val="0038540E"/>
    <w:rsid w:val="0038585B"/>
    <w:rsid w:val="003A138D"/>
    <w:rsid w:val="003A28D3"/>
    <w:rsid w:val="003A3D08"/>
    <w:rsid w:val="003B1FE7"/>
    <w:rsid w:val="003B2264"/>
    <w:rsid w:val="003B78D0"/>
    <w:rsid w:val="003C5CCE"/>
    <w:rsid w:val="003D601B"/>
    <w:rsid w:val="003E28A5"/>
    <w:rsid w:val="003E5EB4"/>
    <w:rsid w:val="003F42C2"/>
    <w:rsid w:val="003F46AA"/>
    <w:rsid w:val="003F694D"/>
    <w:rsid w:val="00402180"/>
    <w:rsid w:val="00435920"/>
    <w:rsid w:val="004367F7"/>
    <w:rsid w:val="00454478"/>
    <w:rsid w:val="0046000D"/>
    <w:rsid w:val="0046273C"/>
    <w:rsid w:val="00495F2A"/>
    <w:rsid w:val="004C1D6B"/>
    <w:rsid w:val="004C3AE6"/>
    <w:rsid w:val="004D5DC0"/>
    <w:rsid w:val="004F0025"/>
    <w:rsid w:val="004F1CC7"/>
    <w:rsid w:val="0050155B"/>
    <w:rsid w:val="00503A70"/>
    <w:rsid w:val="00505699"/>
    <w:rsid w:val="00505A7C"/>
    <w:rsid w:val="00514287"/>
    <w:rsid w:val="00536DD5"/>
    <w:rsid w:val="005434DF"/>
    <w:rsid w:val="00547206"/>
    <w:rsid w:val="00554CF5"/>
    <w:rsid w:val="00565EF4"/>
    <w:rsid w:val="005721C7"/>
    <w:rsid w:val="00576497"/>
    <w:rsid w:val="005858D3"/>
    <w:rsid w:val="00587671"/>
    <w:rsid w:val="005A3E64"/>
    <w:rsid w:val="005B6E56"/>
    <w:rsid w:val="005C201D"/>
    <w:rsid w:val="005E126E"/>
    <w:rsid w:val="005E50DC"/>
    <w:rsid w:val="005F06BE"/>
    <w:rsid w:val="005F4D86"/>
    <w:rsid w:val="0060472F"/>
    <w:rsid w:val="00614618"/>
    <w:rsid w:val="0063113E"/>
    <w:rsid w:val="006317E4"/>
    <w:rsid w:val="006351E2"/>
    <w:rsid w:val="006442B9"/>
    <w:rsid w:val="00661009"/>
    <w:rsid w:val="00662D7C"/>
    <w:rsid w:val="006659EE"/>
    <w:rsid w:val="0067178E"/>
    <w:rsid w:val="006723A2"/>
    <w:rsid w:val="00675730"/>
    <w:rsid w:val="00677B9A"/>
    <w:rsid w:val="006926A7"/>
    <w:rsid w:val="0069554C"/>
    <w:rsid w:val="006B653A"/>
    <w:rsid w:val="006C662D"/>
    <w:rsid w:val="006D4A53"/>
    <w:rsid w:val="006D65F8"/>
    <w:rsid w:val="006E42DC"/>
    <w:rsid w:val="006E583D"/>
    <w:rsid w:val="006F331E"/>
    <w:rsid w:val="00705725"/>
    <w:rsid w:val="0072048C"/>
    <w:rsid w:val="0072066D"/>
    <w:rsid w:val="00727EEE"/>
    <w:rsid w:val="007460AA"/>
    <w:rsid w:val="00751AD3"/>
    <w:rsid w:val="007668F4"/>
    <w:rsid w:val="00766CDD"/>
    <w:rsid w:val="00770D60"/>
    <w:rsid w:val="007770A6"/>
    <w:rsid w:val="0078340C"/>
    <w:rsid w:val="007864A7"/>
    <w:rsid w:val="0079341F"/>
    <w:rsid w:val="00797EEB"/>
    <w:rsid w:val="007A10EF"/>
    <w:rsid w:val="007B027B"/>
    <w:rsid w:val="007E64EE"/>
    <w:rsid w:val="00843D7B"/>
    <w:rsid w:val="0084518D"/>
    <w:rsid w:val="00854BAC"/>
    <w:rsid w:val="00857D55"/>
    <w:rsid w:val="008671DC"/>
    <w:rsid w:val="0086725F"/>
    <w:rsid w:val="00867495"/>
    <w:rsid w:val="00870AC7"/>
    <w:rsid w:val="008741D8"/>
    <w:rsid w:val="008A1767"/>
    <w:rsid w:val="008B0D5A"/>
    <w:rsid w:val="008C517A"/>
    <w:rsid w:val="008C7AE3"/>
    <w:rsid w:val="008C7BCD"/>
    <w:rsid w:val="008F13CA"/>
    <w:rsid w:val="009071D7"/>
    <w:rsid w:val="009141FA"/>
    <w:rsid w:val="00915A26"/>
    <w:rsid w:val="00917060"/>
    <w:rsid w:val="00924927"/>
    <w:rsid w:val="009254F3"/>
    <w:rsid w:val="00926832"/>
    <w:rsid w:val="00933523"/>
    <w:rsid w:val="009433C8"/>
    <w:rsid w:val="0096198D"/>
    <w:rsid w:val="009764B5"/>
    <w:rsid w:val="0099467F"/>
    <w:rsid w:val="00996736"/>
    <w:rsid w:val="009B5935"/>
    <w:rsid w:val="009C0D0A"/>
    <w:rsid w:val="009F46D1"/>
    <w:rsid w:val="00A04D1E"/>
    <w:rsid w:val="00A11839"/>
    <w:rsid w:val="00A166FA"/>
    <w:rsid w:val="00A36ADE"/>
    <w:rsid w:val="00A37D41"/>
    <w:rsid w:val="00A5760A"/>
    <w:rsid w:val="00A601BC"/>
    <w:rsid w:val="00AB4915"/>
    <w:rsid w:val="00AB5B1E"/>
    <w:rsid w:val="00AB6741"/>
    <w:rsid w:val="00AC0F00"/>
    <w:rsid w:val="00AC4195"/>
    <w:rsid w:val="00AD5336"/>
    <w:rsid w:val="00AE6365"/>
    <w:rsid w:val="00AE6B0A"/>
    <w:rsid w:val="00AF03F4"/>
    <w:rsid w:val="00AF249E"/>
    <w:rsid w:val="00B03D9F"/>
    <w:rsid w:val="00B36990"/>
    <w:rsid w:val="00B47CA3"/>
    <w:rsid w:val="00B62F42"/>
    <w:rsid w:val="00B633C3"/>
    <w:rsid w:val="00B81364"/>
    <w:rsid w:val="00B95C67"/>
    <w:rsid w:val="00BB0B53"/>
    <w:rsid w:val="00BB2B49"/>
    <w:rsid w:val="00BB47E9"/>
    <w:rsid w:val="00BB5FAC"/>
    <w:rsid w:val="00BC3C74"/>
    <w:rsid w:val="00BE4BE6"/>
    <w:rsid w:val="00BE61F7"/>
    <w:rsid w:val="00C00628"/>
    <w:rsid w:val="00C007B5"/>
    <w:rsid w:val="00C029A3"/>
    <w:rsid w:val="00C03CA1"/>
    <w:rsid w:val="00C063C2"/>
    <w:rsid w:val="00C0662B"/>
    <w:rsid w:val="00C160F4"/>
    <w:rsid w:val="00C2307C"/>
    <w:rsid w:val="00C51053"/>
    <w:rsid w:val="00C665BB"/>
    <w:rsid w:val="00C74FCC"/>
    <w:rsid w:val="00CA0DAB"/>
    <w:rsid w:val="00CA264D"/>
    <w:rsid w:val="00CB167B"/>
    <w:rsid w:val="00CB2F7F"/>
    <w:rsid w:val="00CB3D3F"/>
    <w:rsid w:val="00CB6C98"/>
    <w:rsid w:val="00CD02BA"/>
    <w:rsid w:val="00CD2788"/>
    <w:rsid w:val="00CD6D46"/>
    <w:rsid w:val="00CF44AB"/>
    <w:rsid w:val="00D00429"/>
    <w:rsid w:val="00D01A79"/>
    <w:rsid w:val="00D02809"/>
    <w:rsid w:val="00D04FCC"/>
    <w:rsid w:val="00D15E92"/>
    <w:rsid w:val="00D3371B"/>
    <w:rsid w:val="00D34E5C"/>
    <w:rsid w:val="00D543FF"/>
    <w:rsid w:val="00D56FDC"/>
    <w:rsid w:val="00D576EB"/>
    <w:rsid w:val="00D713EB"/>
    <w:rsid w:val="00D8320D"/>
    <w:rsid w:val="00D83797"/>
    <w:rsid w:val="00D91AA9"/>
    <w:rsid w:val="00DA1A93"/>
    <w:rsid w:val="00DC0FE7"/>
    <w:rsid w:val="00DC1CDD"/>
    <w:rsid w:val="00DC7E96"/>
    <w:rsid w:val="00DD64BD"/>
    <w:rsid w:val="00DE60F1"/>
    <w:rsid w:val="00DF0142"/>
    <w:rsid w:val="00DF33AA"/>
    <w:rsid w:val="00DF743A"/>
    <w:rsid w:val="00E04114"/>
    <w:rsid w:val="00E3468E"/>
    <w:rsid w:val="00E41909"/>
    <w:rsid w:val="00E427C0"/>
    <w:rsid w:val="00E44150"/>
    <w:rsid w:val="00E47EC6"/>
    <w:rsid w:val="00E508B7"/>
    <w:rsid w:val="00E570D2"/>
    <w:rsid w:val="00E61332"/>
    <w:rsid w:val="00E64495"/>
    <w:rsid w:val="00E72B5C"/>
    <w:rsid w:val="00E74BA4"/>
    <w:rsid w:val="00E93D76"/>
    <w:rsid w:val="00EB22B7"/>
    <w:rsid w:val="00EB29ED"/>
    <w:rsid w:val="00EB7C17"/>
    <w:rsid w:val="00EC0BD7"/>
    <w:rsid w:val="00EC77CA"/>
    <w:rsid w:val="00ED717B"/>
    <w:rsid w:val="00ED7A32"/>
    <w:rsid w:val="00EE163F"/>
    <w:rsid w:val="00EE2841"/>
    <w:rsid w:val="00EE66CA"/>
    <w:rsid w:val="00EF4901"/>
    <w:rsid w:val="00EF7B90"/>
    <w:rsid w:val="00F01510"/>
    <w:rsid w:val="00F13066"/>
    <w:rsid w:val="00F132BB"/>
    <w:rsid w:val="00F17E31"/>
    <w:rsid w:val="00F3039B"/>
    <w:rsid w:val="00F66106"/>
    <w:rsid w:val="00F662FA"/>
    <w:rsid w:val="00F66B14"/>
    <w:rsid w:val="00F97135"/>
    <w:rsid w:val="00FA10B4"/>
    <w:rsid w:val="00FA66DF"/>
    <w:rsid w:val="00FD2524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AC35CDB"/>
  <w15:chartTrackingRefBased/>
  <w15:docId w15:val="{E2133427-3B68-41A4-BA68-DCADBCCE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13E"/>
  </w:style>
  <w:style w:type="paragraph" w:styleId="Heading1">
    <w:name w:val="heading 1"/>
    <w:basedOn w:val="Normal"/>
    <w:next w:val="Normal"/>
    <w:link w:val="Heading1Char"/>
    <w:uiPriority w:val="9"/>
    <w:qFormat/>
    <w:rsid w:val="00E93D76"/>
    <w:pPr>
      <w:keepNext/>
      <w:keepLines/>
      <w:spacing w:before="240" w:after="0"/>
      <w:outlineLvl w:val="0"/>
    </w:pPr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D76"/>
    <w:pPr>
      <w:keepNext/>
      <w:keepLines/>
      <w:spacing w:before="40" w:after="0"/>
      <w:outlineLvl w:val="1"/>
    </w:pPr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A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AB49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7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0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46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D76"/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93D76"/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table" w:styleId="TableGrid">
    <w:name w:val="Table Grid"/>
    <w:basedOn w:val="TableNormal"/>
    <w:uiPriority w:val="39"/>
    <w:rsid w:val="00E93D7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0042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0429"/>
    <w:rPr>
      <w:rFonts w:eastAsiaTheme="minorEastAsia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69554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100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61009"/>
    <w:pPr>
      <w:outlineLvl w:val="9"/>
    </w:pPr>
    <w:rPr>
      <w:rFonts w:asciiTheme="majorHAnsi" w:hAnsiTheme="majorHAnsi"/>
      <w:b w:val="0"/>
      <w:color w:val="2F5496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4927"/>
    <w:pPr>
      <w:spacing w:after="100"/>
    </w:pPr>
    <w:rPr>
      <w:rFonts w:ascii="Gill Sans MT" w:hAnsi="Gill Sans MT"/>
    </w:rPr>
  </w:style>
  <w:style w:type="paragraph" w:styleId="TOC2">
    <w:name w:val="toc 2"/>
    <w:basedOn w:val="Normal"/>
    <w:next w:val="Normal"/>
    <w:autoRedefine/>
    <w:uiPriority w:val="39"/>
    <w:unhideWhenUsed/>
    <w:rsid w:val="00280AD5"/>
    <w:pPr>
      <w:tabs>
        <w:tab w:val="right" w:leader="dot" w:pos="9016"/>
      </w:tabs>
      <w:spacing w:after="100"/>
      <w:ind w:left="220"/>
    </w:pPr>
    <w:rPr>
      <w:rFonts w:ascii="Gill Sans Nova" w:hAnsi="Gill Sans Nova"/>
      <w:noProof/>
    </w:rPr>
  </w:style>
  <w:style w:type="paragraph" w:styleId="Header">
    <w:name w:val="header"/>
    <w:basedOn w:val="Normal"/>
    <w:link w:val="Head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36"/>
  </w:style>
  <w:style w:type="paragraph" w:styleId="Footer">
    <w:name w:val="footer"/>
    <w:basedOn w:val="Normal"/>
    <w:link w:val="Foot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36"/>
  </w:style>
  <w:style w:type="character" w:styleId="FollowedHyperlink">
    <w:name w:val="FollowedHyperlink"/>
    <w:basedOn w:val="DefaultParagraphFont"/>
    <w:uiPriority w:val="99"/>
    <w:semiHidden/>
    <w:unhideWhenUsed/>
    <w:rsid w:val="002C52F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F13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8F13CA"/>
  </w:style>
  <w:style w:type="numbering" w:customStyle="1" w:styleId="Style3">
    <w:name w:val="Style3"/>
    <w:uiPriority w:val="99"/>
    <w:rsid w:val="008F13CA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8F13CA"/>
    <w:pPr>
      <w:widowControl w:val="0"/>
      <w:spacing w:after="0" w:line="240" w:lineRule="auto"/>
    </w:pPr>
    <w:rPr>
      <w:lang w:val="en-US"/>
    </w:rPr>
  </w:style>
  <w:style w:type="numbering" w:customStyle="1" w:styleId="Style5">
    <w:name w:val="Style5"/>
    <w:uiPriority w:val="99"/>
    <w:rsid w:val="008F13CA"/>
    <w:pPr>
      <w:numPr>
        <w:numId w:val="2"/>
      </w:numPr>
    </w:pPr>
  </w:style>
  <w:style w:type="numbering" w:customStyle="1" w:styleId="Style6">
    <w:name w:val="Style6"/>
    <w:uiPriority w:val="99"/>
    <w:rsid w:val="008F13CA"/>
    <w:pPr>
      <w:numPr>
        <w:numId w:val="3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A36ADE"/>
    <w:pPr>
      <w:spacing w:after="100"/>
      <w:ind w:left="440"/>
    </w:pPr>
  </w:style>
  <w:style w:type="numbering" w:customStyle="1" w:styleId="Style7">
    <w:name w:val="Style7"/>
    <w:uiPriority w:val="99"/>
    <w:rsid w:val="007B027B"/>
    <w:pPr>
      <w:numPr>
        <w:numId w:val="4"/>
      </w:numPr>
    </w:pPr>
  </w:style>
  <w:style w:type="numbering" w:customStyle="1" w:styleId="Style8">
    <w:name w:val="Style8"/>
    <w:uiPriority w:val="99"/>
    <w:rsid w:val="007B027B"/>
    <w:pPr>
      <w:numPr>
        <w:numId w:val="5"/>
      </w:numPr>
    </w:pPr>
  </w:style>
  <w:style w:type="numbering" w:customStyle="1" w:styleId="Style9">
    <w:name w:val="Style9"/>
    <w:uiPriority w:val="99"/>
    <w:rsid w:val="007B027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F091-A927-40C9-9BC5-A11B1AD2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Anderson</dc:creator>
  <cp:keywords/>
  <dc:description/>
  <cp:lastModifiedBy>Dylan Anderson</cp:lastModifiedBy>
  <cp:revision>4</cp:revision>
  <cp:lastPrinted>2022-06-07T20:28:00Z</cp:lastPrinted>
  <dcterms:created xsi:type="dcterms:W3CDTF">2022-06-07T20:23:00Z</dcterms:created>
  <dcterms:modified xsi:type="dcterms:W3CDTF">2022-06-15T23:25:00Z</dcterms:modified>
</cp:coreProperties>
</file>